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51ABAB" w14:textId="6A722CBE" w:rsidR="008C422C" w:rsidRPr="00467958" w:rsidRDefault="00DB6C41">
      <w:pPr>
        <w:pStyle w:val="BodyText"/>
        <w:kinsoku w:val="0"/>
        <w:overflowPunct w:val="0"/>
        <w:spacing w:before="219" w:line="960" w:lineRule="exact"/>
        <w:ind w:left="1646" w:right="1664"/>
        <w:jc w:val="center"/>
        <w:rPr>
          <w:rFonts w:ascii="Lucida Sans" w:hAnsi="Lucida Sans" w:cs="Lucida Sans"/>
          <w:color w:val="19315D"/>
          <w:w w:val="60"/>
          <w:sz w:val="72"/>
          <w:szCs w:val="72"/>
        </w:rPr>
      </w:pPr>
      <w:bookmarkStart w:id="0" w:name="FLSA-changes-faculty-staff-cover"/>
      <w:bookmarkStart w:id="1" w:name="_GoBack"/>
      <w:bookmarkEnd w:id="0"/>
      <w:bookmarkEnd w:id="1"/>
      <w:r w:rsidRPr="00467958">
        <w:rPr>
          <w:rFonts w:ascii="Lucida Sans" w:hAnsi="Lucida Sans" w:cs="Lucida Sans"/>
          <w:color w:val="19315D"/>
          <w:w w:val="60"/>
          <w:sz w:val="72"/>
          <w:szCs w:val="72"/>
        </w:rPr>
        <w:t>20</w:t>
      </w:r>
      <w:r w:rsidR="005E73A3">
        <w:rPr>
          <w:rFonts w:ascii="Lucida Sans" w:hAnsi="Lucida Sans" w:cs="Lucida Sans"/>
          <w:color w:val="19315D"/>
          <w:w w:val="60"/>
          <w:sz w:val="72"/>
          <w:szCs w:val="72"/>
        </w:rPr>
        <w:t>20</w:t>
      </w:r>
      <w:r w:rsidRPr="00467958">
        <w:rPr>
          <w:rFonts w:ascii="Lucida Sans" w:hAnsi="Lucida Sans" w:cs="Lucida Sans"/>
          <w:color w:val="19315D"/>
          <w:spacing w:val="-95"/>
          <w:w w:val="60"/>
          <w:sz w:val="72"/>
          <w:szCs w:val="72"/>
        </w:rPr>
        <w:t xml:space="preserve"> </w:t>
      </w:r>
      <w:r w:rsidRPr="00467958">
        <w:rPr>
          <w:rFonts w:ascii="Lucida Sans" w:hAnsi="Lucida Sans" w:cs="Lucida Sans"/>
          <w:color w:val="19315D"/>
          <w:spacing w:val="-3"/>
          <w:w w:val="60"/>
          <w:sz w:val="72"/>
          <w:szCs w:val="72"/>
        </w:rPr>
        <w:t>Fair</w:t>
      </w:r>
      <w:r w:rsidRPr="00467958">
        <w:rPr>
          <w:rFonts w:ascii="Lucida Sans" w:hAnsi="Lucida Sans" w:cs="Lucida Sans"/>
          <w:color w:val="19315D"/>
          <w:spacing w:val="-95"/>
          <w:w w:val="60"/>
          <w:sz w:val="72"/>
          <w:szCs w:val="72"/>
        </w:rPr>
        <w:t xml:space="preserve"> </w:t>
      </w:r>
      <w:r w:rsidRPr="00467958">
        <w:rPr>
          <w:rFonts w:ascii="Lucida Sans" w:hAnsi="Lucida Sans" w:cs="Lucida Sans"/>
          <w:color w:val="19315D"/>
          <w:w w:val="60"/>
          <w:sz w:val="72"/>
          <w:szCs w:val="72"/>
        </w:rPr>
        <w:t>Labor</w:t>
      </w:r>
      <w:r w:rsidRPr="00467958">
        <w:rPr>
          <w:rFonts w:ascii="Lucida Sans" w:hAnsi="Lucida Sans" w:cs="Lucida Sans"/>
          <w:color w:val="19315D"/>
          <w:spacing w:val="-95"/>
          <w:w w:val="60"/>
          <w:sz w:val="72"/>
          <w:szCs w:val="72"/>
        </w:rPr>
        <w:t xml:space="preserve"> </w:t>
      </w:r>
      <w:r w:rsidRPr="00467958">
        <w:rPr>
          <w:rFonts w:ascii="Lucida Sans" w:hAnsi="Lucida Sans" w:cs="Lucida Sans"/>
          <w:color w:val="19315D"/>
          <w:w w:val="60"/>
          <w:sz w:val="72"/>
          <w:szCs w:val="72"/>
        </w:rPr>
        <w:t>Standards</w:t>
      </w:r>
      <w:r w:rsidRPr="00467958">
        <w:rPr>
          <w:rFonts w:ascii="Lucida Sans" w:hAnsi="Lucida Sans" w:cs="Lucida Sans"/>
          <w:color w:val="19315D"/>
          <w:spacing w:val="-112"/>
          <w:w w:val="60"/>
          <w:sz w:val="72"/>
          <w:szCs w:val="72"/>
        </w:rPr>
        <w:t xml:space="preserve"> </w:t>
      </w:r>
      <w:r w:rsidRPr="00467958">
        <w:rPr>
          <w:rFonts w:ascii="Lucida Sans" w:hAnsi="Lucida Sans" w:cs="Lucida Sans"/>
          <w:color w:val="19315D"/>
          <w:w w:val="60"/>
          <w:sz w:val="72"/>
          <w:szCs w:val="72"/>
        </w:rPr>
        <w:t>Act</w:t>
      </w:r>
      <w:r w:rsidRPr="00467958">
        <w:rPr>
          <w:rFonts w:ascii="Lucida Sans" w:hAnsi="Lucida Sans" w:cs="Lucida Sans"/>
          <w:color w:val="19315D"/>
          <w:w w:val="59"/>
          <w:sz w:val="72"/>
          <w:szCs w:val="72"/>
        </w:rPr>
        <w:t xml:space="preserve"> </w:t>
      </w:r>
      <w:r w:rsidRPr="00467958">
        <w:rPr>
          <w:rFonts w:ascii="Lucida Sans" w:hAnsi="Lucida Sans" w:cs="Lucida Sans"/>
          <w:color w:val="19315D"/>
          <w:w w:val="60"/>
          <w:sz w:val="72"/>
          <w:szCs w:val="72"/>
        </w:rPr>
        <w:t>(FLSA)</w:t>
      </w:r>
      <w:r w:rsidRPr="00467958">
        <w:rPr>
          <w:rFonts w:ascii="Lucida Sans" w:hAnsi="Lucida Sans" w:cs="Lucida Sans"/>
          <w:color w:val="19315D"/>
          <w:spacing w:val="-75"/>
          <w:w w:val="60"/>
          <w:sz w:val="72"/>
          <w:szCs w:val="72"/>
        </w:rPr>
        <w:t xml:space="preserve"> </w:t>
      </w:r>
      <w:r w:rsidRPr="00467958">
        <w:rPr>
          <w:rFonts w:ascii="Lucida Sans" w:hAnsi="Lucida Sans" w:cs="Lucida Sans"/>
          <w:color w:val="19315D"/>
          <w:w w:val="60"/>
          <w:sz w:val="72"/>
          <w:szCs w:val="72"/>
        </w:rPr>
        <w:t>Changes</w:t>
      </w:r>
    </w:p>
    <w:p w14:paraId="4E51ABAC" w14:textId="77777777" w:rsidR="00467958" w:rsidRDefault="00A52B8C" w:rsidP="00467958">
      <w:pPr>
        <w:pStyle w:val="BodyText"/>
        <w:kinsoku w:val="0"/>
        <w:overflowPunct w:val="0"/>
        <w:spacing w:before="528"/>
        <w:ind w:left="1646" w:right="1655"/>
        <w:rPr>
          <w:color w:val="19315D"/>
          <w:sz w:val="42"/>
          <w:szCs w:val="42"/>
        </w:rPr>
      </w:pPr>
      <w:r>
        <w:rPr>
          <w:noProof/>
          <w:color w:val="19315D"/>
          <w:sz w:val="42"/>
          <w:szCs w:val="42"/>
        </w:rPr>
        <w:drawing>
          <wp:anchor distT="0" distB="0" distL="114300" distR="114300" simplePos="0" relativeHeight="251665408" behindDoc="0" locked="0" layoutInCell="1" allowOverlap="1" wp14:anchorId="4E51AC5B" wp14:editId="4E51AC5C">
            <wp:simplePos x="0" y="0"/>
            <wp:positionH relativeFrom="margin">
              <wp:posOffset>661670</wp:posOffset>
            </wp:positionH>
            <wp:positionV relativeFrom="margin">
              <wp:posOffset>1530350</wp:posOffset>
            </wp:positionV>
            <wp:extent cx="5885180" cy="3675380"/>
            <wp:effectExtent l="0" t="0" r="5715"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180" cy="367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1ABAD" w14:textId="77777777" w:rsidR="008C422C" w:rsidRDefault="00A52B8C">
      <w:pPr>
        <w:pStyle w:val="BodyText"/>
        <w:kinsoku w:val="0"/>
        <w:overflowPunct w:val="0"/>
        <w:spacing w:before="528"/>
        <w:ind w:left="1646" w:right="1655"/>
        <w:jc w:val="center"/>
        <w:rPr>
          <w:color w:val="19315D"/>
          <w:sz w:val="42"/>
          <w:szCs w:val="42"/>
        </w:rPr>
      </w:pPr>
      <w:r>
        <w:rPr>
          <w:noProof/>
        </w:rPr>
        <w:drawing>
          <wp:anchor distT="0" distB="0" distL="114300" distR="114300" simplePos="0" relativeHeight="251664384" behindDoc="0" locked="0" layoutInCell="1" allowOverlap="1" wp14:anchorId="4E51AC5D" wp14:editId="4E51AC5E">
            <wp:simplePos x="0" y="0"/>
            <wp:positionH relativeFrom="margin">
              <wp:posOffset>774700</wp:posOffset>
            </wp:positionH>
            <wp:positionV relativeFrom="margin">
              <wp:posOffset>5510530</wp:posOffset>
            </wp:positionV>
            <wp:extent cx="5661025" cy="1165225"/>
            <wp:effectExtent l="0" t="0" r="0"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1025"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B6C41">
        <w:rPr>
          <w:color w:val="19315D"/>
          <w:sz w:val="42"/>
          <w:szCs w:val="42"/>
        </w:rPr>
        <w:t xml:space="preserve">Toolkit for </w:t>
      </w:r>
      <w:r w:rsidR="0048035E">
        <w:rPr>
          <w:color w:val="19315D"/>
          <w:sz w:val="42"/>
          <w:szCs w:val="42"/>
        </w:rPr>
        <w:t>Managers</w:t>
      </w:r>
      <w:r w:rsidR="00DB6C41">
        <w:rPr>
          <w:color w:val="19315D"/>
          <w:sz w:val="42"/>
          <w:szCs w:val="42"/>
        </w:rPr>
        <w:t xml:space="preserve"> and Staff</w:t>
      </w:r>
    </w:p>
    <w:p w14:paraId="4E51ABAE" w14:textId="77777777" w:rsidR="008C422C" w:rsidRDefault="008C422C">
      <w:pPr>
        <w:pStyle w:val="BodyText"/>
        <w:kinsoku w:val="0"/>
        <w:overflowPunct w:val="0"/>
        <w:spacing w:before="528"/>
        <w:ind w:left="1646" w:right="1655"/>
        <w:jc w:val="center"/>
        <w:rPr>
          <w:color w:val="19315D"/>
          <w:sz w:val="42"/>
          <w:szCs w:val="42"/>
        </w:rPr>
        <w:sectPr w:rsidR="008C422C">
          <w:type w:val="continuous"/>
          <w:pgSz w:w="12600" w:h="16200"/>
          <w:pgMar w:top="720" w:right="600" w:bottom="280" w:left="620" w:header="720" w:footer="720" w:gutter="0"/>
          <w:cols w:space="720"/>
          <w:noEndnote/>
        </w:sectPr>
      </w:pPr>
    </w:p>
    <w:p w14:paraId="4E51ABAF" w14:textId="3A33870B" w:rsidR="008C422C" w:rsidRDefault="00DB6C41">
      <w:pPr>
        <w:pStyle w:val="BodyText"/>
        <w:kinsoku w:val="0"/>
        <w:overflowPunct w:val="0"/>
        <w:spacing w:before="54" w:line="701" w:lineRule="exact"/>
        <w:ind w:left="120"/>
        <w:rPr>
          <w:rFonts w:ascii="Lucida Sans" w:hAnsi="Lucida Sans" w:cs="Lucida Sans"/>
          <w:color w:val="002D5E"/>
          <w:spacing w:val="6"/>
          <w:w w:val="60"/>
          <w:sz w:val="60"/>
          <w:szCs w:val="60"/>
        </w:rPr>
      </w:pPr>
      <w:r>
        <w:rPr>
          <w:rFonts w:ascii="Lucida Sans" w:hAnsi="Lucida Sans" w:cs="Lucida Sans"/>
          <w:color w:val="002D5E"/>
          <w:spacing w:val="4"/>
          <w:w w:val="60"/>
          <w:sz w:val="60"/>
          <w:szCs w:val="60"/>
        </w:rPr>
        <w:lastRenderedPageBreak/>
        <w:t>20</w:t>
      </w:r>
      <w:r w:rsidR="005E73A3">
        <w:rPr>
          <w:rFonts w:ascii="Lucida Sans" w:hAnsi="Lucida Sans" w:cs="Lucida Sans"/>
          <w:color w:val="002D5E"/>
          <w:spacing w:val="4"/>
          <w:w w:val="60"/>
          <w:sz w:val="60"/>
          <w:szCs w:val="60"/>
        </w:rPr>
        <w:t>20</w:t>
      </w:r>
      <w:r>
        <w:rPr>
          <w:rFonts w:ascii="Lucida Sans" w:hAnsi="Lucida Sans" w:cs="Lucida Sans"/>
          <w:color w:val="002D5E"/>
          <w:spacing w:val="4"/>
          <w:w w:val="60"/>
          <w:sz w:val="60"/>
          <w:szCs w:val="60"/>
        </w:rPr>
        <w:t xml:space="preserve"> </w:t>
      </w:r>
      <w:r>
        <w:rPr>
          <w:rFonts w:ascii="Lucida Sans" w:hAnsi="Lucida Sans" w:cs="Lucida Sans"/>
          <w:color w:val="002D5E"/>
          <w:spacing w:val="2"/>
          <w:w w:val="60"/>
          <w:sz w:val="60"/>
          <w:szCs w:val="60"/>
        </w:rPr>
        <w:t xml:space="preserve">Fair </w:t>
      </w:r>
      <w:r>
        <w:rPr>
          <w:rFonts w:ascii="Lucida Sans" w:hAnsi="Lucida Sans" w:cs="Lucida Sans"/>
          <w:color w:val="002D5E"/>
          <w:spacing w:val="4"/>
          <w:w w:val="60"/>
          <w:sz w:val="60"/>
          <w:szCs w:val="60"/>
        </w:rPr>
        <w:t xml:space="preserve">Labor </w:t>
      </w:r>
      <w:r>
        <w:rPr>
          <w:rFonts w:ascii="Lucida Sans" w:hAnsi="Lucida Sans" w:cs="Lucida Sans"/>
          <w:color w:val="002D5E"/>
          <w:spacing w:val="5"/>
          <w:w w:val="60"/>
          <w:sz w:val="60"/>
          <w:szCs w:val="60"/>
        </w:rPr>
        <w:t>Standards</w:t>
      </w:r>
      <w:r>
        <w:rPr>
          <w:rFonts w:ascii="Lucida Sans" w:hAnsi="Lucida Sans" w:cs="Lucida Sans"/>
          <w:color w:val="002D5E"/>
          <w:spacing w:val="-49"/>
          <w:w w:val="60"/>
          <w:sz w:val="60"/>
          <w:szCs w:val="60"/>
        </w:rPr>
        <w:t xml:space="preserve"> </w:t>
      </w:r>
      <w:r>
        <w:rPr>
          <w:rFonts w:ascii="Lucida Sans" w:hAnsi="Lucida Sans" w:cs="Lucida Sans"/>
          <w:color w:val="002D5E"/>
          <w:spacing w:val="4"/>
          <w:w w:val="60"/>
          <w:sz w:val="60"/>
          <w:szCs w:val="60"/>
        </w:rPr>
        <w:t xml:space="preserve">Act </w:t>
      </w:r>
      <w:r>
        <w:rPr>
          <w:rFonts w:ascii="Lucida Sans" w:hAnsi="Lucida Sans" w:cs="Lucida Sans"/>
          <w:color w:val="002D5E"/>
          <w:spacing w:val="5"/>
          <w:w w:val="60"/>
          <w:sz w:val="60"/>
          <w:szCs w:val="60"/>
        </w:rPr>
        <w:t xml:space="preserve">(FLSA) </w:t>
      </w:r>
      <w:r>
        <w:rPr>
          <w:rFonts w:ascii="Lucida Sans" w:hAnsi="Lucida Sans" w:cs="Lucida Sans"/>
          <w:color w:val="002D5E"/>
          <w:spacing w:val="6"/>
          <w:w w:val="60"/>
          <w:sz w:val="60"/>
          <w:szCs w:val="60"/>
        </w:rPr>
        <w:t>Changes</w:t>
      </w:r>
    </w:p>
    <w:p w14:paraId="4E51ABB0" w14:textId="77777777" w:rsidR="008C422C" w:rsidRDefault="00DB6C41">
      <w:pPr>
        <w:pStyle w:val="BodyText"/>
        <w:kinsoku w:val="0"/>
        <w:overflowPunct w:val="0"/>
        <w:spacing w:line="410" w:lineRule="exact"/>
        <w:ind w:left="120"/>
        <w:rPr>
          <w:color w:val="3A84B6"/>
          <w:sz w:val="34"/>
          <w:szCs w:val="34"/>
        </w:rPr>
      </w:pPr>
      <w:r>
        <w:rPr>
          <w:color w:val="3A84B6"/>
          <w:sz w:val="34"/>
          <w:szCs w:val="34"/>
        </w:rPr>
        <w:t xml:space="preserve">Toolkit for </w:t>
      </w:r>
      <w:r w:rsidR="0048035E">
        <w:rPr>
          <w:color w:val="3A84B6"/>
          <w:sz w:val="34"/>
          <w:szCs w:val="34"/>
        </w:rPr>
        <w:t>Managers</w:t>
      </w:r>
      <w:r>
        <w:rPr>
          <w:color w:val="3A84B6"/>
          <w:sz w:val="34"/>
          <w:szCs w:val="34"/>
        </w:rPr>
        <w:t xml:space="preserve"> and Staff</w:t>
      </w:r>
    </w:p>
    <w:p w14:paraId="4E51ABB1" w14:textId="77777777" w:rsidR="008C422C" w:rsidRDefault="008C422C">
      <w:pPr>
        <w:pStyle w:val="BodyText"/>
        <w:kinsoku w:val="0"/>
        <w:overflowPunct w:val="0"/>
        <w:spacing w:before="5"/>
        <w:rPr>
          <w:sz w:val="62"/>
          <w:szCs w:val="62"/>
        </w:rPr>
      </w:pPr>
    </w:p>
    <w:p w14:paraId="4E51ABB2" w14:textId="77777777" w:rsidR="008C422C" w:rsidRPr="00F34810" w:rsidRDefault="00DB6C41">
      <w:pPr>
        <w:pStyle w:val="Heading1"/>
        <w:kinsoku w:val="0"/>
        <w:overflowPunct w:val="0"/>
        <w:rPr>
          <w:w w:val="55"/>
        </w:rPr>
      </w:pPr>
      <w:r w:rsidRPr="00F34810">
        <w:rPr>
          <w:w w:val="55"/>
        </w:rPr>
        <w:t>About This Toolkit</w:t>
      </w:r>
    </w:p>
    <w:p w14:paraId="4E51ABB3" w14:textId="77777777" w:rsidR="008C422C" w:rsidRPr="00F34810" w:rsidRDefault="00A52B8C">
      <w:pPr>
        <w:pStyle w:val="BodyText"/>
        <w:kinsoku w:val="0"/>
        <w:overflowPunct w:val="0"/>
        <w:spacing w:line="20" w:lineRule="exact"/>
        <w:ind w:left="110"/>
        <w:rPr>
          <w:rFonts w:ascii="Lucida Sans" w:hAnsi="Lucida Sans" w:cs="Lucida Sans"/>
          <w:sz w:val="2"/>
          <w:szCs w:val="2"/>
        </w:rPr>
      </w:pPr>
      <w:r w:rsidRPr="00F34810">
        <w:rPr>
          <w:rFonts w:ascii="Lucida Sans" w:hAnsi="Lucida Sans" w:cs="Lucida Sans"/>
          <w:noProof/>
          <w:sz w:val="2"/>
          <w:szCs w:val="2"/>
        </w:rPr>
        <mc:AlternateContent>
          <mc:Choice Requires="wpg">
            <w:drawing>
              <wp:inline distT="0" distB="0" distL="0" distR="0" wp14:anchorId="4E51AC5F" wp14:editId="4E51AC60">
                <wp:extent cx="5956300" cy="12700"/>
                <wp:effectExtent l="0" t="0" r="0" b="0"/>
                <wp:docPr id="1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2700"/>
                          <a:chOff x="0" y="0"/>
                          <a:chExt cx="9380" cy="20"/>
                        </a:xfrm>
                      </wpg:grpSpPr>
                      <wps:wsp>
                        <wps:cNvPr id="20" name="Freeform 8"/>
                        <wps:cNvSpPr>
                          <a:spLocks/>
                        </wps:cNvSpPr>
                        <wps:spPr bwMode="auto">
                          <a:xfrm>
                            <a:off x="10" y="10"/>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12700">
                            <a:solidFill>
                              <a:srgbClr val="3A8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640600" id="Group 7" o:spid="_x0000_s1026" style="width:469pt;height:1pt;mso-position-horizontal-relative:char;mso-position-vertical-relative:line" coordsize="9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">
                <v:shape id="Freeform 8" o:spid="_x0000_s1027" style="position:absolute;left:10;top:10;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" path="m,l9360,e" filled="f" strokecolor="#3a84b6" strokeweight="1pt">
                  <v:path arrowok="t" o:connecttype="custom" o:connectlocs="0,0;9360,0" o:connectangles="0,0"/>
                </v:shape>
                <w10:anchorlock/>
              </v:group>
            </w:pict>
          </mc:Fallback>
        </mc:AlternateContent>
      </w:r>
    </w:p>
    <w:p w14:paraId="4E51ABB4" w14:textId="3335B77E" w:rsidR="008C422C" w:rsidRPr="00F34810" w:rsidRDefault="00DB6C41">
      <w:pPr>
        <w:pStyle w:val="Heading5"/>
        <w:kinsoku w:val="0"/>
        <w:overflowPunct w:val="0"/>
        <w:spacing w:before="52" w:line="288" w:lineRule="exact"/>
        <w:ind w:left="120" w:right="108" w:firstLine="0"/>
      </w:pPr>
      <w:r w:rsidRPr="00F34810">
        <w:t>More</w:t>
      </w:r>
      <w:r w:rsidRPr="00F34810">
        <w:rPr>
          <w:spacing w:val="-11"/>
        </w:rPr>
        <w:t xml:space="preserve"> </w:t>
      </w:r>
      <w:r w:rsidRPr="00F34810">
        <w:t>university</w:t>
      </w:r>
      <w:r w:rsidRPr="00F34810">
        <w:rPr>
          <w:spacing w:val="-11"/>
        </w:rPr>
        <w:t xml:space="preserve"> </w:t>
      </w:r>
      <w:r w:rsidRPr="00F34810">
        <w:t>staff</w:t>
      </w:r>
      <w:r w:rsidRPr="00F34810">
        <w:rPr>
          <w:spacing w:val="-11"/>
        </w:rPr>
        <w:t xml:space="preserve"> </w:t>
      </w:r>
      <w:r w:rsidRPr="00F34810">
        <w:t>will</w:t>
      </w:r>
      <w:r w:rsidRPr="00F34810">
        <w:rPr>
          <w:spacing w:val="-11"/>
        </w:rPr>
        <w:t xml:space="preserve"> </w:t>
      </w:r>
      <w:r w:rsidRPr="00F34810">
        <w:t>be</w:t>
      </w:r>
      <w:r w:rsidRPr="00F34810">
        <w:rPr>
          <w:spacing w:val="-11"/>
        </w:rPr>
        <w:t xml:space="preserve"> </w:t>
      </w:r>
      <w:r w:rsidRPr="00F34810">
        <w:t>eligible</w:t>
      </w:r>
      <w:r w:rsidRPr="00F34810">
        <w:rPr>
          <w:spacing w:val="-11"/>
        </w:rPr>
        <w:t xml:space="preserve"> </w:t>
      </w:r>
      <w:r w:rsidRPr="00F34810">
        <w:t>for</w:t>
      </w:r>
      <w:r w:rsidRPr="00F34810">
        <w:rPr>
          <w:spacing w:val="-11"/>
        </w:rPr>
        <w:t xml:space="preserve"> </w:t>
      </w:r>
      <w:r w:rsidRPr="00F34810">
        <w:t>overtime</w:t>
      </w:r>
      <w:r w:rsidRPr="00F34810">
        <w:rPr>
          <w:spacing w:val="-11"/>
        </w:rPr>
        <w:t xml:space="preserve"> </w:t>
      </w:r>
      <w:r w:rsidRPr="00F34810">
        <w:t>pay</w:t>
      </w:r>
      <w:r w:rsidRPr="00F34810">
        <w:rPr>
          <w:spacing w:val="-11"/>
        </w:rPr>
        <w:t xml:space="preserve"> </w:t>
      </w:r>
      <w:r w:rsidRPr="00F34810">
        <w:t>under</w:t>
      </w:r>
      <w:r w:rsidRPr="00F34810">
        <w:rPr>
          <w:spacing w:val="-11"/>
        </w:rPr>
        <w:t xml:space="preserve"> </w:t>
      </w:r>
      <w:r w:rsidRPr="00F34810">
        <w:t>changes</w:t>
      </w:r>
      <w:r w:rsidRPr="00F34810">
        <w:rPr>
          <w:spacing w:val="-11"/>
        </w:rPr>
        <w:t xml:space="preserve"> </w:t>
      </w:r>
      <w:r w:rsidRPr="00F34810">
        <w:t>to</w:t>
      </w:r>
      <w:r w:rsidRPr="00F34810">
        <w:rPr>
          <w:spacing w:val="-11"/>
        </w:rPr>
        <w:t xml:space="preserve"> </w:t>
      </w:r>
      <w:r w:rsidRPr="00F34810">
        <w:t>the</w:t>
      </w:r>
      <w:r w:rsidRPr="00F34810">
        <w:rPr>
          <w:spacing w:val="-11"/>
        </w:rPr>
        <w:t xml:space="preserve"> </w:t>
      </w:r>
      <w:r w:rsidRPr="00F34810">
        <w:t>Fair</w:t>
      </w:r>
      <w:r w:rsidRPr="00F34810">
        <w:rPr>
          <w:spacing w:val="-11"/>
        </w:rPr>
        <w:t xml:space="preserve"> </w:t>
      </w:r>
      <w:r w:rsidRPr="00F34810">
        <w:t>Labor Standards</w:t>
      </w:r>
      <w:r w:rsidRPr="00F34810">
        <w:rPr>
          <w:spacing w:val="-10"/>
        </w:rPr>
        <w:t xml:space="preserve"> </w:t>
      </w:r>
      <w:r w:rsidRPr="00F34810">
        <w:t>Act</w:t>
      </w:r>
      <w:r w:rsidRPr="00F34810">
        <w:rPr>
          <w:spacing w:val="-10"/>
        </w:rPr>
        <w:t xml:space="preserve"> </w:t>
      </w:r>
      <w:r w:rsidRPr="00F34810">
        <w:t>(FLSA)</w:t>
      </w:r>
      <w:r w:rsidRPr="00F34810">
        <w:rPr>
          <w:spacing w:val="-10"/>
        </w:rPr>
        <w:t xml:space="preserve"> </w:t>
      </w:r>
      <w:r w:rsidRPr="00F34810">
        <w:t>that</w:t>
      </w:r>
      <w:r w:rsidRPr="00F34810">
        <w:rPr>
          <w:spacing w:val="-10"/>
        </w:rPr>
        <w:t xml:space="preserve"> </w:t>
      </w:r>
      <w:r w:rsidRPr="00F34810">
        <w:t>take</w:t>
      </w:r>
      <w:r w:rsidRPr="00F34810">
        <w:rPr>
          <w:spacing w:val="-10"/>
        </w:rPr>
        <w:t xml:space="preserve"> </w:t>
      </w:r>
      <w:r w:rsidRPr="00F34810">
        <w:t>effect</w:t>
      </w:r>
      <w:r w:rsidRPr="00F34810">
        <w:rPr>
          <w:spacing w:val="-10"/>
        </w:rPr>
        <w:t xml:space="preserve"> </w:t>
      </w:r>
      <w:r w:rsidRPr="00F34810">
        <w:t>on</w:t>
      </w:r>
      <w:r w:rsidRPr="00F34810">
        <w:rPr>
          <w:spacing w:val="-10"/>
        </w:rPr>
        <w:t xml:space="preserve"> </w:t>
      </w:r>
      <w:r w:rsidR="005E73A3">
        <w:rPr>
          <w:spacing w:val="-10"/>
        </w:rPr>
        <w:t xml:space="preserve">January </w:t>
      </w:r>
      <w:r w:rsidRPr="00F34810">
        <w:t>1,</w:t>
      </w:r>
      <w:r w:rsidRPr="00F34810">
        <w:rPr>
          <w:spacing w:val="-10"/>
        </w:rPr>
        <w:t xml:space="preserve"> </w:t>
      </w:r>
      <w:r w:rsidRPr="00F34810">
        <w:t>20</w:t>
      </w:r>
      <w:r w:rsidR="005E73A3">
        <w:t>20</w:t>
      </w:r>
      <w:r w:rsidRPr="00F34810">
        <w:t>.</w:t>
      </w:r>
      <w:r w:rsidRPr="00F34810">
        <w:rPr>
          <w:spacing w:val="-10"/>
        </w:rPr>
        <w:t xml:space="preserve"> </w:t>
      </w:r>
      <w:r w:rsidRPr="00F34810">
        <w:t>If</w:t>
      </w:r>
      <w:r w:rsidRPr="00F34810">
        <w:rPr>
          <w:spacing w:val="-10"/>
        </w:rPr>
        <w:t xml:space="preserve"> </w:t>
      </w:r>
      <w:r w:rsidRPr="00F34810">
        <w:t>you</w:t>
      </w:r>
      <w:r w:rsidRPr="00F34810">
        <w:rPr>
          <w:spacing w:val="-10"/>
        </w:rPr>
        <w:t xml:space="preserve"> </w:t>
      </w:r>
      <w:r w:rsidRPr="00F34810">
        <w:t>are</w:t>
      </w:r>
      <w:r w:rsidRPr="00F34810">
        <w:rPr>
          <w:spacing w:val="-10"/>
        </w:rPr>
        <w:t xml:space="preserve"> </w:t>
      </w:r>
      <w:r w:rsidRPr="00F34810">
        <w:t>impacted</w:t>
      </w:r>
      <w:r w:rsidRPr="00F34810">
        <w:rPr>
          <w:spacing w:val="-10"/>
        </w:rPr>
        <w:t xml:space="preserve"> </w:t>
      </w:r>
      <w:r w:rsidRPr="00F34810">
        <w:t>by</w:t>
      </w:r>
      <w:r w:rsidRPr="00F34810">
        <w:rPr>
          <w:spacing w:val="-10"/>
        </w:rPr>
        <w:t xml:space="preserve"> </w:t>
      </w:r>
      <w:r w:rsidRPr="00F34810">
        <w:t>these</w:t>
      </w:r>
      <w:r w:rsidRPr="00F34810">
        <w:rPr>
          <w:spacing w:val="-10"/>
        </w:rPr>
        <w:t xml:space="preserve"> </w:t>
      </w:r>
      <w:r w:rsidRPr="00F34810">
        <w:t>changes, this</w:t>
      </w:r>
      <w:r w:rsidRPr="00F34810">
        <w:rPr>
          <w:spacing w:val="-19"/>
        </w:rPr>
        <w:t xml:space="preserve"> </w:t>
      </w:r>
      <w:r w:rsidRPr="00F34810">
        <w:t>toolkit</w:t>
      </w:r>
      <w:r w:rsidRPr="00F34810">
        <w:rPr>
          <w:spacing w:val="-19"/>
        </w:rPr>
        <w:t xml:space="preserve"> </w:t>
      </w:r>
      <w:r w:rsidRPr="00F34810">
        <w:t>is</w:t>
      </w:r>
      <w:r w:rsidRPr="00F34810">
        <w:rPr>
          <w:spacing w:val="-19"/>
        </w:rPr>
        <w:t xml:space="preserve"> </w:t>
      </w:r>
      <w:r w:rsidRPr="00F34810">
        <w:t>designed</w:t>
      </w:r>
      <w:r w:rsidRPr="00F34810">
        <w:rPr>
          <w:spacing w:val="-19"/>
        </w:rPr>
        <w:t xml:space="preserve"> </w:t>
      </w:r>
      <w:r w:rsidRPr="00F34810">
        <w:t>to</w:t>
      </w:r>
      <w:r w:rsidRPr="00F34810">
        <w:rPr>
          <w:spacing w:val="-19"/>
        </w:rPr>
        <w:t xml:space="preserve"> </w:t>
      </w:r>
      <w:r w:rsidRPr="00F34810">
        <w:t>help</w:t>
      </w:r>
      <w:r w:rsidRPr="00F34810">
        <w:rPr>
          <w:spacing w:val="-19"/>
        </w:rPr>
        <w:t xml:space="preserve"> </w:t>
      </w:r>
      <w:r w:rsidRPr="00F34810">
        <w:t>you:</w:t>
      </w:r>
    </w:p>
    <w:p w14:paraId="4E51ABB5" w14:textId="77777777" w:rsidR="008C422C" w:rsidRPr="00F34810" w:rsidRDefault="00DB6C41">
      <w:pPr>
        <w:pStyle w:val="ListParagraph"/>
        <w:numPr>
          <w:ilvl w:val="0"/>
          <w:numId w:val="10"/>
        </w:numPr>
        <w:tabs>
          <w:tab w:val="left" w:pos="434"/>
        </w:tabs>
        <w:kinsoku w:val="0"/>
        <w:overflowPunct w:val="0"/>
        <w:spacing w:before="117"/>
        <w:ind w:hanging="133"/>
      </w:pPr>
      <w:r w:rsidRPr="00F34810">
        <w:t>Understand what you can expect as a result of a change in FLSA</w:t>
      </w:r>
      <w:r w:rsidRPr="00F34810">
        <w:rPr>
          <w:spacing w:val="-8"/>
        </w:rPr>
        <w:t xml:space="preserve"> </w:t>
      </w:r>
      <w:r w:rsidRPr="00F34810">
        <w:t>status</w:t>
      </w:r>
    </w:p>
    <w:p w14:paraId="4E51ABB6" w14:textId="77777777" w:rsidR="008C422C" w:rsidRPr="00F34810" w:rsidRDefault="00DB6C41">
      <w:pPr>
        <w:pStyle w:val="ListParagraph"/>
        <w:numPr>
          <w:ilvl w:val="0"/>
          <w:numId w:val="10"/>
        </w:numPr>
        <w:tabs>
          <w:tab w:val="left" w:pos="434"/>
        </w:tabs>
        <w:kinsoku w:val="0"/>
        <w:overflowPunct w:val="0"/>
        <w:ind w:hanging="133"/>
      </w:pPr>
      <w:r w:rsidRPr="00F34810">
        <w:t>Prepare</w:t>
      </w:r>
      <w:r w:rsidRPr="00F34810">
        <w:rPr>
          <w:spacing w:val="-11"/>
        </w:rPr>
        <w:t xml:space="preserve"> </w:t>
      </w:r>
      <w:r w:rsidRPr="00F34810">
        <w:t>for</w:t>
      </w:r>
      <w:r w:rsidRPr="00F34810">
        <w:rPr>
          <w:spacing w:val="-11"/>
        </w:rPr>
        <w:t xml:space="preserve"> </w:t>
      </w:r>
      <w:r w:rsidRPr="00F34810">
        <w:t>changes</w:t>
      </w:r>
      <w:r w:rsidRPr="00F34810">
        <w:rPr>
          <w:spacing w:val="-11"/>
        </w:rPr>
        <w:t xml:space="preserve"> </w:t>
      </w:r>
      <w:r w:rsidRPr="00F34810">
        <w:t>in</w:t>
      </w:r>
      <w:r w:rsidRPr="00F34810">
        <w:rPr>
          <w:spacing w:val="-11"/>
        </w:rPr>
        <w:t xml:space="preserve"> </w:t>
      </w:r>
      <w:r w:rsidRPr="00F34810">
        <w:t>time</w:t>
      </w:r>
      <w:r w:rsidRPr="00F34810">
        <w:rPr>
          <w:spacing w:val="-11"/>
        </w:rPr>
        <w:t xml:space="preserve"> </w:t>
      </w:r>
      <w:r w:rsidRPr="00F34810">
        <w:t>reporting</w:t>
      </w:r>
    </w:p>
    <w:p w14:paraId="4E51ABB7" w14:textId="77777777" w:rsidR="008C422C" w:rsidRPr="00F34810" w:rsidRDefault="008C422C">
      <w:pPr>
        <w:pStyle w:val="BodyText"/>
        <w:kinsoku w:val="0"/>
        <w:overflowPunct w:val="0"/>
        <w:rPr>
          <w:sz w:val="42"/>
          <w:szCs w:val="42"/>
        </w:rPr>
      </w:pPr>
    </w:p>
    <w:p w14:paraId="4E51ABB9" w14:textId="5E7A7D30" w:rsidR="008C422C" w:rsidRPr="00F34810" w:rsidRDefault="00DB6C41">
      <w:pPr>
        <w:pStyle w:val="BodyText"/>
        <w:kinsoku w:val="0"/>
        <w:overflowPunct w:val="0"/>
        <w:spacing w:line="290" w:lineRule="exact"/>
        <w:ind w:left="120"/>
        <w:rPr>
          <w:sz w:val="24"/>
          <w:szCs w:val="24"/>
        </w:rPr>
      </w:pPr>
      <w:r w:rsidRPr="00F34810">
        <w:rPr>
          <w:sz w:val="24"/>
          <w:szCs w:val="24"/>
        </w:rPr>
        <w:t>If you have additional questions after reading these materials, please contact your supervisor or human resources representative.</w:t>
      </w:r>
    </w:p>
    <w:p w14:paraId="4E51ABBA" w14:textId="77777777" w:rsidR="008C422C" w:rsidRPr="00F34810" w:rsidRDefault="008C422C">
      <w:pPr>
        <w:pStyle w:val="BodyText"/>
        <w:kinsoku w:val="0"/>
        <w:overflowPunct w:val="0"/>
        <w:spacing w:before="10"/>
        <w:rPr>
          <w:sz w:val="44"/>
          <w:szCs w:val="44"/>
        </w:rPr>
      </w:pPr>
    </w:p>
    <w:p w14:paraId="4E51ABBB" w14:textId="77777777" w:rsidR="008C422C" w:rsidRPr="00F34810" w:rsidRDefault="00DB6C41">
      <w:pPr>
        <w:pStyle w:val="Heading1"/>
        <w:kinsoku w:val="0"/>
        <w:overflowPunct w:val="0"/>
        <w:spacing w:after="19"/>
        <w:rPr>
          <w:spacing w:val="8"/>
          <w:w w:val="55"/>
        </w:rPr>
      </w:pPr>
      <w:r w:rsidRPr="00F34810">
        <w:rPr>
          <w:w w:val="55"/>
        </w:rPr>
        <w:t xml:space="preserve">Table </w:t>
      </w:r>
      <w:r w:rsidRPr="00F34810">
        <w:rPr>
          <w:spacing w:val="4"/>
          <w:w w:val="55"/>
        </w:rPr>
        <w:t>of</w:t>
      </w:r>
      <w:r w:rsidRPr="00F34810">
        <w:rPr>
          <w:spacing w:val="56"/>
          <w:w w:val="55"/>
        </w:rPr>
        <w:t xml:space="preserve"> </w:t>
      </w:r>
      <w:r w:rsidRPr="00F34810">
        <w:rPr>
          <w:spacing w:val="8"/>
          <w:w w:val="55"/>
        </w:rPr>
        <w:t>Contents</w:t>
      </w:r>
    </w:p>
    <w:p w14:paraId="4E51ABBC" w14:textId="77777777" w:rsidR="008C422C" w:rsidRPr="00F34810" w:rsidRDefault="00A52B8C">
      <w:pPr>
        <w:pStyle w:val="BodyText"/>
        <w:kinsoku w:val="0"/>
        <w:overflowPunct w:val="0"/>
        <w:spacing w:line="20" w:lineRule="exact"/>
        <w:ind w:left="110"/>
        <w:rPr>
          <w:rFonts w:ascii="Lucida Sans" w:hAnsi="Lucida Sans" w:cs="Lucida Sans"/>
          <w:sz w:val="2"/>
          <w:szCs w:val="2"/>
        </w:rPr>
      </w:pPr>
      <w:r w:rsidRPr="00F34810">
        <w:rPr>
          <w:rFonts w:ascii="Lucida Sans" w:hAnsi="Lucida Sans" w:cs="Lucida Sans"/>
          <w:noProof/>
          <w:sz w:val="2"/>
          <w:szCs w:val="2"/>
        </w:rPr>
        <mc:AlternateContent>
          <mc:Choice Requires="wpg">
            <w:drawing>
              <wp:inline distT="0" distB="0" distL="0" distR="0" wp14:anchorId="4E51AC61" wp14:editId="4E51AC62">
                <wp:extent cx="5956300" cy="12700"/>
                <wp:effectExtent l="0" t="0" r="0" b="0"/>
                <wp:docPr id="1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12700"/>
                          <a:chOff x="0" y="0"/>
                          <a:chExt cx="9380" cy="20"/>
                        </a:xfrm>
                      </wpg:grpSpPr>
                      <wps:wsp>
                        <wps:cNvPr id="18" name="Freeform 10"/>
                        <wps:cNvSpPr>
                          <a:spLocks/>
                        </wps:cNvSpPr>
                        <wps:spPr bwMode="auto">
                          <a:xfrm>
                            <a:off x="10" y="10"/>
                            <a:ext cx="9360" cy="20"/>
                          </a:xfrm>
                          <a:custGeom>
                            <a:avLst/>
                            <a:gdLst>
                              <a:gd name="T0" fmla="*/ 0 w 9360"/>
                              <a:gd name="T1" fmla="*/ 0 h 20"/>
                              <a:gd name="T2" fmla="*/ 9360 w 9360"/>
                              <a:gd name="T3" fmla="*/ 0 h 20"/>
                            </a:gdLst>
                            <a:ahLst/>
                            <a:cxnLst>
                              <a:cxn ang="0">
                                <a:pos x="T0" y="T1"/>
                              </a:cxn>
                              <a:cxn ang="0">
                                <a:pos x="T2" y="T3"/>
                              </a:cxn>
                            </a:cxnLst>
                            <a:rect l="0" t="0" r="r" b="b"/>
                            <a:pathLst>
                              <a:path w="9360" h="20">
                                <a:moveTo>
                                  <a:pt x="0" y="0"/>
                                </a:moveTo>
                                <a:lnTo>
                                  <a:pt x="9360" y="0"/>
                                </a:lnTo>
                              </a:path>
                            </a:pathLst>
                          </a:custGeom>
                          <a:noFill/>
                          <a:ln w="12700">
                            <a:solidFill>
                              <a:srgbClr val="3A84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D2CA9C" id="Group 9" o:spid="_x0000_s1026" style="width:469pt;height:1pt;mso-position-horizontal-relative:char;mso-position-vertical-relative:line" coordsize="93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">
                <v:shape id="Freeform 10" o:spid="_x0000_s1027" style="position:absolute;left:10;top:10;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" path="m,l9360,e" filled="f" strokecolor="#3a84b6" strokeweight="1pt">
                  <v:path arrowok="t" o:connecttype="custom" o:connectlocs="0,0;9360,0" o:connectangles="0,0"/>
                </v:shape>
                <w10:anchorlock/>
              </v:group>
            </w:pict>
          </mc:Fallback>
        </mc:AlternateContent>
      </w:r>
    </w:p>
    <w:p w14:paraId="4E51ABBD" w14:textId="77777777" w:rsidR="008C422C" w:rsidRPr="00F34810" w:rsidRDefault="00DB6C41">
      <w:pPr>
        <w:pStyle w:val="Heading5"/>
        <w:numPr>
          <w:ilvl w:val="0"/>
          <w:numId w:val="10"/>
        </w:numPr>
        <w:tabs>
          <w:tab w:val="left" w:pos="434"/>
        </w:tabs>
        <w:kinsoku w:val="0"/>
        <w:overflowPunct w:val="0"/>
        <w:spacing w:before="49"/>
        <w:ind w:hanging="133"/>
      </w:pPr>
      <w:r w:rsidRPr="00F34810">
        <w:t>A</w:t>
      </w:r>
      <w:r w:rsidRPr="00F34810">
        <w:rPr>
          <w:spacing w:val="-6"/>
        </w:rPr>
        <w:t xml:space="preserve"> </w:t>
      </w:r>
      <w:r w:rsidRPr="00F34810">
        <w:t>Brief</w:t>
      </w:r>
      <w:r w:rsidRPr="00F34810">
        <w:rPr>
          <w:spacing w:val="-6"/>
        </w:rPr>
        <w:t xml:space="preserve"> </w:t>
      </w:r>
      <w:r w:rsidRPr="00F34810">
        <w:t>Guide</w:t>
      </w:r>
      <w:r w:rsidRPr="00F34810">
        <w:rPr>
          <w:spacing w:val="-6"/>
        </w:rPr>
        <w:t xml:space="preserve"> </w:t>
      </w:r>
      <w:r w:rsidRPr="00F34810">
        <w:t>to</w:t>
      </w:r>
      <w:r w:rsidRPr="00F34810">
        <w:rPr>
          <w:spacing w:val="-6"/>
        </w:rPr>
        <w:t xml:space="preserve"> </w:t>
      </w:r>
      <w:r w:rsidRPr="00F34810">
        <w:t>the</w:t>
      </w:r>
      <w:r w:rsidRPr="00F34810">
        <w:rPr>
          <w:spacing w:val="-6"/>
        </w:rPr>
        <w:t xml:space="preserve"> </w:t>
      </w:r>
      <w:r w:rsidRPr="00F34810">
        <w:t>Fair</w:t>
      </w:r>
      <w:r w:rsidRPr="00F34810">
        <w:rPr>
          <w:spacing w:val="-6"/>
        </w:rPr>
        <w:t xml:space="preserve"> </w:t>
      </w:r>
      <w:r w:rsidRPr="00F34810">
        <w:t>Labor</w:t>
      </w:r>
      <w:r w:rsidRPr="00F34810">
        <w:rPr>
          <w:spacing w:val="-6"/>
        </w:rPr>
        <w:t xml:space="preserve"> </w:t>
      </w:r>
      <w:r w:rsidRPr="00F34810">
        <w:t>Standards</w:t>
      </w:r>
      <w:r w:rsidRPr="00F34810">
        <w:rPr>
          <w:spacing w:val="-6"/>
        </w:rPr>
        <w:t xml:space="preserve"> </w:t>
      </w:r>
      <w:r w:rsidRPr="00F34810">
        <w:t>Act</w:t>
      </w:r>
    </w:p>
    <w:p w14:paraId="4E51ABBE" w14:textId="77777777" w:rsidR="008C422C" w:rsidRPr="00F34810" w:rsidRDefault="00DB6C41">
      <w:pPr>
        <w:pStyle w:val="ListParagraph"/>
        <w:numPr>
          <w:ilvl w:val="0"/>
          <w:numId w:val="10"/>
        </w:numPr>
        <w:tabs>
          <w:tab w:val="left" w:pos="434"/>
        </w:tabs>
        <w:kinsoku w:val="0"/>
        <w:overflowPunct w:val="0"/>
        <w:ind w:hanging="133"/>
      </w:pPr>
      <w:r w:rsidRPr="00F34810">
        <w:t>Employee</w:t>
      </w:r>
      <w:r w:rsidRPr="00F34810">
        <w:rPr>
          <w:spacing w:val="-23"/>
        </w:rPr>
        <w:t xml:space="preserve"> </w:t>
      </w:r>
      <w:r w:rsidRPr="00F34810">
        <w:t>Guide</w:t>
      </w:r>
      <w:r w:rsidRPr="00F34810">
        <w:rPr>
          <w:spacing w:val="-23"/>
        </w:rPr>
        <w:t xml:space="preserve"> </w:t>
      </w:r>
      <w:r w:rsidRPr="00F34810">
        <w:t>to</w:t>
      </w:r>
      <w:r w:rsidRPr="00F34810">
        <w:rPr>
          <w:spacing w:val="-23"/>
        </w:rPr>
        <w:t xml:space="preserve"> </w:t>
      </w:r>
      <w:r w:rsidRPr="00F34810">
        <w:t>Becoming</w:t>
      </w:r>
      <w:r w:rsidRPr="00F34810">
        <w:rPr>
          <w:spacing w:val="-23"/>
        </w:rPr>
        <w:t xml:space="preserve"> </w:t>
      </w:r>
      <w:r w:rsidRPr="00F34810">
        <w:t>Eligible</w:t>
      </w:r>
      <w:r w:rsidRPr="00F34810">
        <w:rPr>
          <w:spacing w:val="-23"/>
        </w:rPr>
        <w:t xml:space="preserve"> </w:t>
      </w:r>
      <w:r w:rsidRPr="00F34810">
        <w:t>for</w:t>
      </w:r>
      <w:r w:rsidRPr="00F34810">
        <w:rPr>
          <w:spacing w:val="-23"/>
        </w:rPr>
        <w:t xml:space="preserve"> </w:t>
      </w:r>
      <w:r w:rsidRPr="00F34810">
        <w:t>Overtime</w:t>
      </w:r>
    </w:p>
    <w:p w14:paraId="4E51ABBF" w14:textId="77777777" w:rsidR="008C422C" w:rsidRPr="00F34810" w:rsidRDefault="00DB6C41">
      <w:pPr>
        <w:pStyle w:val="ListParagraph"/>
        <w:numPr>
          <w:ilvl w:val="0"/>
          <w:numId w:val="10"/>
        </w:numPr>
        <w:tabs>
          <w:tab w:val="left" w:pos="434"/>
        </w:tabs>
        <w:kinsoku w:val="0"/>
        <w:overflowPunct w:val="0"/>
        <w:ind w:hanging="133"/>
      </w:pPr>
      <w:r w:rsidRPr="00F34810">
        <w:t>Frequently</w:t>
      </w:r>
      <w:r w:rsidRPr="00F34810">
        <w:rPr>
          <w:spacing w:val="-28"/>
        </w:rPr>
        <w:t xml:space="preserve"> </w:t>
      </w:r>
      <w:r w:rsidRPr="00F34810">
        <w:t>Asked</w:t>
      </w:r>
      <w:r w:rsidRPr="00F34810">
        <w:rPr>
          <w:spacing w:val="-28"/>
        </w:rPr>
        <w:t xml:space="preserve"> </w:t>
      </w:r>
      <w:r w:rsidRPr="00F34810">
        <w:t>Questions</w:t>
      </w:r>
    </w:p>
    <w:p w14:paraId="4E51ABC0" w14:textId="77777777" w:rsidR="008C422C" w:rsidRDefault="008C422C">
      <w:pPr>
        <w:pStyle w:val="ListParagraph"/>
        <w:numPr>
          <w:ilvl w:val="0"/>
          <w:numId w:val="10"/>
        </w:numPr>
        <w:tabs>
          <w:tab w:val="left" w:pos="434"/>
        </w:tabs>
        <w:kinsoku w:val="0"/>
        <w:overflowPunct w:val="0"/>
        <w:ind w:hanging="133"/>
        <w:rPr>
          <w:color w:val="002D5E"/>
        </w:rPr>
        <w:sectPr w:rsidR="008C422C">
          <w:pgSz w:w="12600" w:h="16200"/>
          <w:pgMar w:top="1420" w:right="1500" w:bottom="280" w:left="1500" w:header="720" w:footer="720" w:gutter="0"/>
          <w:cols w:space="720" w:equalWidth="0">
            <w:col w:w="9600"/>
          </w:cols>
          <w:noEndnote/>
        </w:sectPr>
      </w:pPr>
    </w:p>
    <w:p w14:paraId="4E51ABC1" w14:textId="77777777" w:rsidR="0048035E" w:rsidRDefault="00A52B8C">
      <w:pPr>
        <w:pStyle w:val="BodyText"/>
        <w:kinsoku w:val="0"/>
        <w:overflowPunct w:val="0"/>
        <w:spacing w:before="35"/>
        <w:ind w:left="140"/>
        <w:rPr>
          <w:b/>
          <w:bCs/>
          <w:sz w:val="32"/>
          <w:szCs w:val="32"/>
        </w:rPr>
      </w:pPr>
      <w:r>
        <w:rPr>
          <w:noProof/>
        </w:rPr>
        <w:lastRenderedPageBreak/>
        <w:drawing>
          <wp:anchor distT="0" distB="0" distL="114300" distR="114300" simplePos="0" relativeHeight="251667456" behindDoc="0" locked="0" layoutInCell="1" allowOverlap="1" wp14:anchorId="4E51AC63" wp14:editId="4E51AC64">
            <wp:simplePos x="0" y="0"/>
            <wp:positionH relativeFrom="margin">
              <wp:posOffset>0</wp:posOffset>
            </wp:positionH>
            <wp:positionV relativeFrom="margin">
              <wp:posOffset>-485140</wp:posOffset>
            </wp:positionV>
            <wp:extent cx="755650" cy="739775"/>
            <wp:effectExtent l="0" t="0" r="0" b="762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 cy="73977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Brief_Guide_to_FLSA_-_Final_-_082516"/>
    <w:bookmarkEnd w:id="2"/>
    <w:p w14:paraId="4E51ABC2" w14:textId="77777777" w:rsidR="008C422C" w:rsidRDefault="00A52B8C">
      <w:pPr>
        <w:pStyle w:val="BodyText"/>
        <w:kinsoku w:val="0"/>
        <w:overflowPunct w:val="0"/>
        <w:spacing w:before="35"/>
        <w:ind w:left="140"/>
        <w:rPr>
          <w:b/>
          <w:bCs/>
          <w:sz w:val="32"/>
          <w:szCs w:val="32"/>
        </w:rPr>
      </w:pPr>
      <w:r>
        <w:rPr>
          <w:noProof/>
        </w:rPr>
        <mc:AlternateContent>
          <mc:Choice Requires="wps">
            <w:drawing>
              <wp:anchor distT="0" distB="0" distL="0" distR="0" simplePos="0" relativeHeight="251658240" behindDoc="0" locked="0" layoutInCell="0" allowOverlap="1" wp14:anchorId="4E51AC65" wp14:editId="4E51AC66">
                <wp:simplePos x="0" y="0"/>
                <wp:positionH relativeFrom="page">
                  <wp:posOffset>667385</wp:posOffset>
                </wp:positionH>
                <wp:positionV relativeFrom="paragraph">
                  <wp:posOffset>321945</wp:posOffset>
                </wp:positionV>
                <wp:extent cx="6401435" cy="45085"/>
                <wp:effectExtent l="0" t="0" r="0" b="0"/>
                <wp:wrapTopAndBottom/>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45085"/>
                        </a:xfrm>
                        <a:custGeom>
                          <a:avLst/>
                          <a:gdLst>
                            <a:gd name="T0" fmla="*/ 0 w 10138"/>
                            <a:gd name="T1" fmla="*/ 0 h 20"/>
                            <a:gd name="T2" fmla="*/ 10137 w 10138"/>
                            <a:gd name="T3" fmla="*/ 0 h 20"/>
                          </a:gdLst>
                          <a:ahLst/>
                          <a:cxnLst>
                            <a:cxn ang="0">
                              <a:pos x="T0" y="T1"/>
                            </a:cxn>
                            <a:cxn ang="0">
                              <a:pos x="T2" y="T3"/>
                            </a:cxn>
                          </a:cxnLst>
                          <a:rect l="0" t="0" r="r" b="b"/>
                          <a:pathLst>
                            <a:path w="10138" h="20">
                              <a:moveTo>
                                <a:pt x="0" y="0"/>
                              </a:moveTo>
                              <a:lnTo>
                                <a:pt x="10137" y="0"/>
                              </a:lnTo>
                            </a:path>
                          </a:pathLst>
                        </a:custGeom>
                        <a:solidFill>
                          <a:schemeClr val="lt1">
                            <a:lumMod val="100000"/>
                            <a:lumOff val="0"/>
                          </a:schemeClr>
                        </a:solidFill>
                        <a:ln w="31750" cmpd="sng">
                          <a:solidFill>
                            <a:schemeClr val="accent4">
                              <a:lumMod val="75000"/>
                              <a:lumOff val="0"/>
                            </a:schemeClr>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8227EF" id="Freeform 17" o:spid="_x0000_s1026" style="position:absolute;margin-left:52.55pt;margin-top:25.35pt;width:504.05pt;height:3.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" o:allowincell="f" path="m,l10137,e" fillcolor="white [3201]" strokecolor="#bf8f00 [2407]" strokeweight="2.5pt">
                <v:shadow color="#868686"/>
                <v:path arrowok="t" o:connecttype="custom" o:connectlocs="0,0;6400804,0" o:connectangles="0,0"/>
                <w10:wrap type="topAndBottom" anchorx="page"/>
              </v:shape>
            </w:pict>
          </mc:Fallback>
        </mc:AlternateContent>
      </w:r>
      <w:r w:rsidR="00DB6C41">
        <w:rPr>
          <w:b/>
          <w:bCs/>
          <w:sz w:val="32"/>
          <w:szCs w:val="32"/>
        </w:rPr>
        <w:t>A Brief Guide to the Fair Labor Standards Act</w:t>
      </w:r>
    </w:p>
    <w:p w14:paraId="4E51ABC3" w14:textId="77777777" w:rsidR="008C422C" w:rsidRDefault="008C422C">
      <w:pPr>
        <w:pStyle w:val="BodyText"/>
        <w:kinsoku w:val="0"/>
        <w:overflowPunct w:val="0"/>
        <w:spacing w:before="1"/>
        <w:rPr>
          <w:b/>
          <w:bCs/>
          <w:sz w:val="18"/>
          <w:szCs w:val="18"/>
        </w:rPr>
      </w:pPr>
    </w:p>
    <w:p w14:paraId="4E51ABC4" w14:textId="77777777" w:rsidR="008C422C" w:rsidRDefault="00DB6C41">
      <w:pPr>
        <w:pStyle w:val="BodyText"/>
        <w:kinsoku w:val="0"/>
        <w:overflowPunct w:val="0"/>
        <w:spacing w:before="56" w:line="276" w:lineRule="auto"/>
        <w:ind w:left="139" w:right="467"/>
        <w:rPr>
          <w:color w:val="000000"/>
        </w:rPr>
      </w:pPr>
      <w:r>
        <w:t>The</w:t>
      </w:r>
      <w:r w:rsidR="00F34810">
        <w:t xml:space="preserve"> Fair Labor Standards Act (FLSA)</w:t>
      </w:r>
      <w:r w:rsidR="00F34810">
        <w:rPr>
          <w:color w:val="000000"/>
        </w:rPr>
        <w:t xml:space="preserve"> </w:t>
      </w:r>
      <w:r>
        <w:rPr>
          <w:color w:val="000000"/>
        </w:rPr>
        <w:t>determines whether a position is eligible for overtime pay. An “exempt” position is not eligible for overtime pay. A “non-exempt” position is eligible and must receive overtime pay at time-and-one-half for any hours worked above 40 hours in one workweek.</w:t>
      </w:r>
    </w:p>
    <w:p w14:paraId="4E51ABC5" w14:textId="77777777" w:rsidR="008C422C" w:rsidRDefault="008C422C">
      <w:pPr>
        <w:pStyle w:val="BodyText"/>
        <w:kinsoku w:val="0"/>
        <w:overflowPunct w:val="0"/>
        <w:spacing w:before="7"/>
        <w:rPr>
          <w:sz w:val="25"/>
          <w:szCs w:val="25"/>
        </w:rPr>
      </w:pPr>
    </w:p>
    <w:p w14:paraId="4E51ABC6" w14:textId="77777777" w:rsidR="008C422C" w:rsidRDefault="00DB6C41">
      <w:pPr>
        <w:pStyle w:val="Heading3"/>
        <w:kinsoku w:val="0"/>
        <w:overflowPunct w:val="0"/>
      </w:pPr>
      <w:r>
        <w:t>Three Tests: Salary Basis, Duties and Salary Level</w:t>
      </w:r>
    </w:p>
    <w:p w14:paraId="4E51ABC7" w14:textId="77777777" w:rsidR="008C422C" w:rsidRDefault="008C422C">
      <w:pPr>
        <w:pStyle w:val="BodyText"/>
        <w:kinsoku w:val="0"/>
        <w:overflowPunct w:val="0"/>
        <w:spacing w:before="1"/>
        <w:rPr>
          <w:b/>
          <w:bCs/>
          <w:sz w:val="29"/>
          <w:szCs w:val="29"/>
        </w:rPr>
      </w:pPr>
    </w:p>
    <w:p w14:paraId="4E51ABC8" w14:textId="77777777" w:rsidR="008C422C" w:rsidRDefault="00DB6C41">
      <w:pPr>
        <w:pStyle w:val="BodyText"/>
        <w:kinsoku w:val="0"/>
        <w:overflowPunct w:val="0"/>
        <w:ind w:left="140"/>
      </w:pPr>
      <w:r>
        <w:t>A position may be considered exempt under the FLSA if it meets three tests.</w:t>
      </w:r>
    </w:p>
    <w:p w14:paraId="4E51ABC9" w14:textId="77777777" w:rsidR="008C422C" w:rsidRDefault="008C422C">
      <w:pPr>
        <w:pStyle w:val="BodyText"/>
        <w:kinsoku w:val="0"/>
        <w:overflowPunct w:val="0"/>
        <w:spacing w:before="8"/>
        <w:rPr>
          <w:sz w:val="28"/>
          <w:szCs w:val="28"/>
        </w:rPr>
      </w:pPr>
    </w:p>
    <w:p w14:paraId="4E51ABCA" w14:textId="77777777" w:rsidR="008C422C" w:rsidRDefault="00DB6C41">
      <w:pPr>
        <w:pStyle w:val="ListParagraph"/>
        <w:numPr>
          <w:ilvl w:val="1"/>
          <w:numId w:val="10"/>
        </w:numPr>
        <w:tabs>
          <w:tab w:val="left" w:pos="861"/>
        </w:tabs>
        <w:kinsoku w:val="0"/>
        <w:overflowPunct w:val="0"/>
        <w:spacing w:before="0"/>
        <w:ind w:hanging="360"/>
        <w:rPr>
          <w:sz w:val="22"/>
          <w:szCs w:val="22"/>
        </w:rPr>
      </w:pPr>
      <w:r>
        <w:rPr>
          <w:sz w:val="22"/>
          <w:szCs w:val="22"/>
        </w:rPr>
        <w:t>Employee must be paid on a salary basis, not an hourly</w:t>
      </w:r>
      <w:r>
        <w:rPr>
          <w:spacing w:val="-23"/>
          <w:sz w:val="22"/>
          <w:szCs w:val="22"/>
        </w:rPr>
        <w:t xml:space="preserve"> </w:t>
      </w:r>
      <w:r>
        <w:rPr>
          <w:sz w:val="22"/>
          <w:szCs w:val="22"/>
        </w:rPr>
        <w:t>basis</w:t>
      </w:r>
    </w:p>
    <w:p w14:paraId="4E51ABCB" w14:textId="77777777" w:rsidR="008C422C" w:rsidRDefault="00DB6C41">
      <w:pPr>
        <w:pStyle w:val="ListParagraph"/>
        <w:numPr>
          <w:ilvl w:val="1"/>
          <w:numId w:val="10"/>
        </w:numPr>
        <w:tabs>
          <w:tab w:val="left" w:pos="861"/>
        </w:tabs>
        <w:kinsoku w:val="0"/>
        <w:overflowPunct w:val="0"/>
        <w:spacing w:before="38"/>
        <w:ind w:left="860" w:hanging="360"/>
        <w:rPr>
          <w:sz w:val="22"/>
          <w:szCs w:val="22"/>
        </w:rPr>
      </w:pPr>
      <w:r>
        <w:rPr>
          <w:sz w:val="22"/>
          <w:szCs w:val="22"/>
        </w:rPr>
        <w:t>Duties</w:t>
      </w:r>
      <w:r>
        <w:rPr>
          <w:spacing w:val="-4"/>
          <w:sz w:val="22"/>
          <w:szCs w:val="22"/>
        </w:rPr>
        <w:t xml:space="preserve"> </w:t>
      </w:r>
      <w:r>
        <w:rPr>
          <w:sz w:val="22"/>
          <w:szCs w:val="22"/>
        </w:rPr>
        <w:t>must</w:t>
      </w:r>
      <w:r>
        <w:rPr>
          <w:spacing w:val="-4"/>
          <w:sz w:val="22"/>
          <w:szCs w:val="22"/>
        </w:rPr>
        <w:t xml:space="preserve"> </w:t>
      </w:r>
      <w:r>
        <w:rPr>
          <w:sz w:val="22"/>
          <w:szCs w:val="22"/>
        </w:rPr>
        <w:t>meet</w:t>
      </w:r>
      <w:r>
        <w:rPr>
          <w:spacing w:val="-1"/>
          <w:sz w:val="22"/>
          <w:szCs w:val="22"/>
        </w:rPr>
        <w:t xml:space="preserve"> </w:t>
      </w:r>
      <w:r>
        <w:rPr>
          <w:sz w:val="22"/>
          <w:szCs w:val="22"/>
        </w:rPr>
        <w:t>criteria</w:t>
      </w:r>
      <w:r>
        <w:rPr>
          <w:spacing w:val="-2"/>
          <w:sz w:val="22"/>
          <w:szCs w:val="22"/>
        </w:rPr>
        <w:t xml:space="preserve"> </w:t>
      </w:r>
      <w:r>
        <w:rPr>
          <w:sz w:val="22"/>
          <w:szCs w:val="22"/>
        </w:rPr>
        <w:t>for</w:t>
      </w:r>
      <w:r>
        <w:rPr>
          <w:spacing w:val="-2"/>
          <w:sz w:val="22"/>
          <w:szCs w:val="22"/>
        </w:rPr>
        <w:t xml:space="preserve"> </w:t>
      </w:r>
      <w:r>
        <w:rPr>
          <w:sz w:val="22"/>
          <w:szCs w:val="22"/>
        </w:rPr>
        <w:t>executive,</w:t>
      </w:r>
      <w:r>
        <w:rPr>
          <w:spacing w:val="-4"/>
          <w:sz w:val="22"/>
          <w:szCs w:val="22"/>
        </w:rPr>
        <w:t xml:space="preserve"> </w:t>
      </w:r>
      <w:r>
        <w:rPr>
          <w:sz w:val="22"/>
          <w:szCs w:val="22"/>
        </w:rPr>
        <w:t>professional,</w:t>
      </w:r>
      <w:r>
        <w:rPr>
          <w:spacing w:val="-4"/>
          <w:sz w:val="22"/>
          <w:szCs w:val="22"/>
        </w:rPr>
        <w:t xml:space="preserve"> </w:t>
      </w:r>
      <w:r w:rsidR="0048035E">
        <w:rPr>
          <w:sz w:val="22"/>
          <w:szCs w:val="22"/>
        </w:rPr>
        <w:t xml:space="preserve">administrative or specific </w:t>
      </w:r>
      <w:r>
        <w:rPr>
          <w:sz w:val="22"/>
          <w:szCs w:val="22"/>
        </w:rPr>
        <w:t>computer</w:t>
      </w:r>
      <w:r>
        <w:rPr>
          <w:spacing w:val="-4"/>
          <w:sz w:val="22"/>
          <w:szCs w:val="22"/>
        </w:rPr>
        <w:t xml:space="preserve"> </w:t>
      </w:r>
      <w:r>
        <w:rPr>
          <w:sz w:val="22"/>
          <w:szCs w:val="22"/>
        </w:rPr>
        <w:t>activities</w:t>
      </w:r>
    </w:p>
    <w:p w14:paraId="4C3B2914" w14:textId="77777777" w:rsidR="005E73A3" w:rsidRPr="005E73A3" w:rsidRDefault="00DB6C41" w:rsidP="005E73A3">
      <w:pPr>
        <w:pStyle w:val="ListParagraph"/>
        <w:numPr>
          <w:ilvl w:val="1"/>
          <w:numId w:val="10"/>
        </w:numPr>
        <w:tabs>
          <w:tab w:val="left" w:pos="861"/>
        </w:tabs>
        <w:kinsoku w:val="0"/>
        <w:overflowPunct w:val="0"/>
        <w:spacing w:before="40" w:line="276" w:lineRule="auto"/>
        <w:ind w:right="499" w:hanging="359"/>
        <w:rPr>
          <w:sz w:val="25"/>
          <w:szCs w:val="25"/>
        </w:rPr>
      </w:pPr>
      <w:r>
        <w:rPr>
          <w:sz w:val="22"/>
          <w:szCs w:val="22"/>
        </w:rPr>
        <w:t>Compensation rate must be at least $</w:t>
      </w:r>
      <w:r w:rsidR="005E73A3">
        <w:rPr>
          <w:sz w:val="22"/>
          <w:szCs w:val="22"/>
        </w:rPr>
        <w:t>35,568</w:t>
      </w:r>
      <w:r>
        <w:rPr>
          <w:sz w:val="22"/>
          <w:szCs w:val="22"/>
        </w:rPr>
        <w:t xml:space="preserve"> annually (effective </w:t>
      </w:r>
      <w:r w:rsidR="005E73A3">
        <w:rPr>
          <w:sz w:val="22"/>
          <w:szCs w:val="22"/>
        </w:rPr>
        <w:t>January 1, 2020)</w:t>
      </w:r>
    </w:p>
    <w:p w14:paraId="4E51ABCD" w14:textId="5C65E626" w:rsidR="008C422C" w:rsidRPr="005E73A3" w:rsidRDefault="005E73A3" w:rsidP="005E73A3">
      <w:pPr>
        <w:tabs>
          <w:tab w:val="left" w:pos="861"/>
        </w:tabs>
        <w:kinsoku w:val="0"/>
        <w:overflowPunct w:val="0"/>
        <w:spacing w:before="40" w:line="276" w:lineRule="auto"/>
        <w:ind w:left="500" w:right="499"/>
        <w:rPr>
          <w:sz w:val="25"/>
          <w:szCs w:val="25"/>
        </w:rPr>
      </w:pPr>
      <w:r w:rsidRPr="005E73A3">
        <w:rPr>
          <w:sz w:val="25"/>
          <w:szCs w:val="25"/>
        </w:rPr>
        <w:t xml:space="preserve"> </w:t>
      </w:r>
    </w:p>
    <w:p w14:paraId="4E51ABCE" w14:textId="77777777" w:rsidR="008C422C" w:rsidRDefault="00DB6C41">
      <w:pPr>
        <w:pStyle w:val="BodyText"/>
        <w:kinsoku w:val="0"/>
        <w:overflowPunct w:val="0"/>
        <w:spacing w:before="1" w:line="276" w:lineRule="auto"/>
        <w:ind w:left="139" w:right="163"/>
      </w:pPr>
      <w:r>
        <w:t>If any one of the three tests is not met, the employee must be classified as non-exempt and eligible for overtime pay. Please note that exempt classification is an option, not a requirement under the law. A position that meets all three tests may still be classified as non-exempt.</w:t>
      </w:r>
    </w:p>
    <w:p w14:paraId="4E51ABCF" w14:textId="77777777" w:rsidR="008C422C" w:rsidRDefault="008C422C">
      <w:pPr>
        <w:pStyle w:val="BodyText"/>
        <w:kinsoku w:val="0"/>
        <w:overflowPunct w:val="0"/>
        <w:spacing w:before="8"/>
        <w:rPr>
          <w:sz w:val="25"/>
          <w:szCs w:val="25"/>
        </w:rPr>
      </w:pPr>
    </w:p>
    <w:p w14:paraId="4E51ABD0" w14:textId="77777777" w:rsidR="008C422C" w:rsidRDefault="00DB6C41">
      <w:pPr>
        <w:pStyle w:val="BodyText"/>
        <w:kinsoku w:val="0"/>
        <w:overflowPunct w:val="0"/>
        <w:ind w:left="140"/>
      </w:pPr>
      <w:r>
        <w:t xml:space="preserve">FLSA status affects </w:t>
      </w:r>
      <w:r w:rsidR="00E32BEC">
        <w:t>the following</w:t>
      </w:r>
      <w:r>
        <w:t xml:space="preserve"> areas of employment:</w:t>
      </w:r>
    </w:p>
    <w:p w14:paraId="4E51ABD1" w14:textId="77777777" w:rsidR="008C422C" w:rsidRDefault="008C422C">
      <w:pPr>
        <w:pStyle w:val="BodyText"/>
        <w:kinsoku w:val="0"/>
        <w:overflowPunct w:val="0"/>
        <w:spacing w:before="8"/>
        <w:rPr>
          <w:sz w:val="28"/>
          <w:szCs w:val="28"/>
        </w:rPr>
      </w:pPr>
    </w:p>
    <w:p w14:paraId="4E51ABD2" w14:textId="77777777" w:rsidR="008C422C" w:rsidRDefault="00DB6C41">
      <w:pPr>
        <w:pStyle w:val="ListParagraph"/>
        <w:numPr>
          <w:ilvl w:val="0"/>
          <w:numId w:val="9"/>
        </w:numPr>
        <w:tabs>
          <w:tab w:val="left" w:pos="861"/>
        </w:tabs>
        <w:kinsoku w:val="0"/>
        <w:overflowPunct w:val="0"/>
        <w:spacing w:before="0"/>
        <w:rPr>
          <w:sz w:val="22"/>
          <w:szCs w:val="22"/>
        </w:rPr>
      </w:pPr>
      <w:r>
        <w:rPr>
          <w:sz w:val="22"/>
          <w:szCs w:val="22"/>
        </w:rPr>
        <w:t>Eligibility for overtime pay for hours worked above 40 in one</w:t>
      </w:r>
      <w:r>
        <w:rPr>
          <w:spacing w:val="-26"/>
          <w:sz w:val="22"/>
          <w:szCs w:val="22"/>
        </w:rPr>
        <w:t xml:space="preserve"> </w:t>
      </w:r>
      <w:r>
        <w:rPr>
          <w:sz w:val="22"/>
          <w:szCs w:val="22"/>
        </w:rPr>
        <w:t>workweek</w:t>
      </w:r>
    </w:p>
    <w:p w14:paraId="4E51ABD3" w14:textId="77777777" w:rsidR="008C422C" w:rsidRDefault="00DB6C41">
      <w:pPr>
        <w:pStyle w:val="ListParagraph"/>
        <w:numPr>
          <w:ilvl w:val="0"/>
          <w:numId w:val="9"/>
        </w:numPr>
        <w:tabs>
          <w:tab w:val="left" w:pos="861"/>
        </w:tabs>
        <w:kinsoku w:val="0"/>
        <w:overflowPunct w:val="0"/>
        <w:spacing w:before="38"/>
        <w:ind w:hanging="360"/>
        <w:rPr>
          <w:sz w:val="22"/>
          <w:szCs w:val="22"/>
        </w:rPr>
      </w:pPr>
      <w:r>
        <w:rPr>
          <w:sz w:val="22"/>
          <w:szCs w:val="22"/>
        </w:rPr>
        <w:t>How time is</w:t>
      </w:r>
      <w:r>
        <w:rPr>
          <w:spacing w:val="-5"/>
          <w:sz w:val="22"/>
          <w:szCs w:val="22"/>
        </w:rPr>
        <w:t xml:space="preserve"> </w:t>
      </w:r>
      <w:r>
        <w:rPr>
          <w:sz w:val="22"/>
          <w:szCs w:val="22"/>
        </w:rPr>
        <w:t>reported</w:t>
      </w:r>
    </w:p>
    <w:p w14:paraId="4E51ABD4" w14:textId="77777777" w:rsidR="008C422C" w:rsidRDefault="008C422C">
      <w:pPr>
        <w:pStyle w:val="BodyText"/>
        <w:kinsoku w:val="0"/>
        <w:overflowPunct w:val="0"/>
        <w:spacing w:before="6"/>
        <w:rPr>
          <w:sz w:val="28"/>
          <w:szCs w:val="28"/>
        </w:rPr>
      </w:pPr>
    </w:p>
    <w:p w14:paraId="4E51ABD5" w14:textId="77777777" w:rsidR="00116618" w:rsidRPr="005E73A3" w:rsidRDefault="00116618" w:rsidP="00116618">
      <w:pPr>
        <w:rPr>
          <w:sz w:val="22"/>
          <w:szCs w:val="22"/>
        </w:rPr>
      </w:pPr>
      <w:r w:rsidRPr="005E73A3">
        <w:rPr>
          <w:sz w:val="22"/>
          <w:szCs w:val="22"/>
        </w:rPr>
        <w:t xml:space="preserve">This will not change your base annual wages assuming you are in pay status </w:t>
      </w:r>
      <w:r w:rsidR="00DD6B22" w:rsidRPr="005E73A3">
        <w:rPr>
          <w:sz w:val="22"/>
          <w:szCs w:val="22"/>
        </w:rPr>
        <w:t xml:space="preserve">through </w:t>
      </w:r>
      <w:r w:rsidRPr="005E73A3">
        <w:rPr>
          <w:sz w:val="22"/>
          <w:szCs w:val="22"/>
        </w:rPr>
        <w:t>(regular hours worked, holiday time, annual leave, sick leave, etc.)</w:t>
      </w:r>
      <w:r w:rsidR="00DD6B22" w:rsidRPr="005E73A3">
        <w:rPr>
          <w:sz w:val="22"/>
          <w:szCs w:val="22"/>
        </w:rPr>
        <w:t xml:space="preserve"> pay</w:t>
      </w:r>
      <w:r w:rsidRPr="005E73A3">
        <w:rPr>
          <w:sz w:val="22"/>
          <w:szCs w:val="22"/>
        </w:rPr>
        <w:t xml:space="preserve"> period.  Your UPS or USS employee type will not change, and your health and other benefits will remain exactly the same.</w:t>
      </w:r>
    </w:p>
    <w:p w14:paraId="4E51ABD6" w14:textId="77777777" w:rsidR="008C422C" w:rsidRDefault="00DB6C41" w:rsidP="00116618">
      <w:r>
        <w:t xml:space="preserve"> </w:t>
      </w:r>
    </w:p>
    <w:p w14:paraId="4E51ABD7" w14:textId="77777777" w:rsidR="008C422C" w:rsidRDefault="008C422C">
      <w:pPr>
        <w:pStyle w:val="BodyText"/>
        <w:kinsoku w:val="0"/>
        <w:overflowPunct w:val="0"/>
        <w:spacing w:before="6"/>
        <w:rPr>
          <w:sz w:val="25"/>
          <w:szCs w:val="25"/>
        </w:rPr>
      </w:pPr>
    </w:p>
    <w:p w14:paraId="4E51ABD8" w14:textId="77777777" w:rsidR="008C422C" w:rsidRDefault="00DB6C41">
      <w:pPr>
        <w:pStyle w:val="Heading3"/>
        <w:kinsoku w:val="0"/>
        <w:overflowPunct w:val="0"/>
      </w:pPr>
      <w:r>
        <w:t>What Counts Towards Overtime?</w:t>
      </w:r>
    </w:p>
    <w:p w14:paraId="4E51ABD9" w14:textId="77777777" w:rsidR="008C422C" w:rsidRDefault="008C422C">
      <w:pPr>
        <w:pStyle w:val="BodyText"/>
        <w:kinsoku w:val="0"/>
        <w:overflowPunct w:val="0"/>
        <w:spacing w:before="2"/>
        <w:rPr>
          <w:b/>
          <w:bCs/>
          <w:sz w:val="29"/>
          <w:szCs w:val="29"/>
        </w:rPr>
      </w:pPr>
    </w:p>
    <w:p w14:paraId="4E51ABDA" w14:textId="77777777" w:rsidR="008C422C" w:rsidRDefault="00DB6C41">
      <w:pPr>
        <w:pStyle w:val="BodyText"/>
        <w:kinsoku w:val="0"/>
        <w:overflowPunct w:val="0"/>
        <w:spacing w:line="276" w:lineRule="auto"/>
        <w:ind w:left="139" w:right="232"/>
        <w:rPr>
          <w:color w:val="000000"/>
        </w:rPr>
      </w:pPr>
      <w:r>
        <w:t>Only time worked is counted toward the 40 hours per week required for</w:t>
      </w:r>
      <w:r w:rsidR="0063246F">
        <w:t xml:space="preserve"> overtime pay</w:t>
      </w:r>
      <w:r>
        <w:t xml:space="preserve"> </w:t>
      </w:r>
      <w:r>
        <w:rPr>
          <w:color w:val="000000"/>
        </w:rPr>
        <w:t xml:space="preserve">for non-exempt employees. </w:t>
      </w:r>
      <w:r w:rsidR="00B82020">
        <w:rPr>
          <w:color w:val="000000"/>
        </w:rPr>
        <w:t>Approved t</w:t>
      </w:r>
      <w:r>
        <w:rPr>
          <w:color w:val="000000"/>
        </w:rPr>
        <w:t xml:space="preserve">ime </w:t>
      </w:r>
      <w:r w:rsidR="00B82020">
        <w:rPr>
          <w:color w:val="000000"/>
        </w:rPr>
        <w:t xml:space="preserve">off </w:t>
      </w:r>
      <w:r>
        <w:rPr>
          <w:color w:val="000000"/>
        </w:rPr>
        <w:t xml:space="preserve">such as vacation, sick, </w:t>
      </w:r>
      <w:r w:rsidR="00B82020">
        <w:rPr>
          <w:color w:val="000000"/>
        </w:rPr>
        <w:t>discretionary day, funeral, inclement weather a</w:t>
      </w:r>
      <w:r>
        <w:rPr>
          <w:color w:val="000000"/>
        </w:rPr>
        <w:t xml:space="preserve">nd time for jury duty </w:t>
      </w:r>
      <w:r>
        <w:rPr>
          <w:color w:val="000000"/>
          <w:u w:val="single"/>
        </w:rPr>
        <w:t xml:space="preserve">does not count </w:t>
      </w:r>
      <w:r>
        <w:rPr>
          <w:color w:val="000000"/>
        </w:rPr>
        <w:t>toward the 40 hours per week of time worked that is required for overtime pay.</w:t>
      </w:r>
    </w:p>
    <w:p w14:paraId="4E51ABDB" w14:textId="77777777" w:rsidR="007D19CF" w:rsidRDefault="007D19CF">
      <w:pPr>
        <w:pStyle w:val="BodyText"/>
        <w:kinsoku w:val="0"/>
        <w:overflowPunct w:val="0"/>
        <w:spacing w:line="276" w:lineRule="auto"/>
        <w:ind w:left="139" w:right="232"/>
        <w:rPr>
          <w:color w:val="000000"/>
        </w:rPr>
      </w:pPr>
    </w:p>
    <w:p w14:paraId="4E51ABDC" w14:textId="77777777" w:rsidR="007D19CF" w:rsidRDefault="007D19CF" w:rsidP="007D19CF">
      <w:pPr>
        <w:pStyle w:val="Heading3"/>
        <w:kinsoku w:val="0"/>
        <w:overflowPunct w:val="0"/>
        <w:ind w:left="220"/>
      </w:pPr>
      <w:r>
        <w:t>To Learn More</w:t>
      </w:r>
    </w:p>
    <w:p w14:paraId="4E51ABDD" w14:textId="77777777" w:rsidR="007D19CF" w:rsidRDefault="007D19CF" w:rsidP="007D19CF">
      <w:pPr>
        <w:pStyle w:val="BodyText"/>
        <w:kinsoku w:val="0"/>
        <w:overflowPunct w:val="0"/>
        <w:spacing w:before="1"/>
        <w:rPr>
          <w:b/>
          <w:bCs/>
          <w:sz w:val="29"/>
          <w:szCs w:val="29"/>
        </w:rPr>
      </w:pPr>
    </w:p>
    <w:p w14:paraId="4E51ABDE" w14:textId="77777777" w:rsidR="007D19CF" w:rsidRDefault="007D19CF" w:rsidP="007D19CF">
      <w:pPr>
        <w:pStyle w:val="BodyText"/>
        <w:kinsoku w:val="0"/>
        <w:overflowPunct w:val="0"/>
        <w:spacing w:line="276" w:lineRule="auto"/>
        <w:ind w:left="220" w:right="980"/>
        <w:rPr>
          <w:color w:val="000000"/>
        </w:rPr>
      </w:pPr>
      <w:r>
        <w:t>For more information, visit</w:t>
      </w:r>
      <w:r w:rsidR="00A52B8C">
        <w:t xml:space="preserve"> </w:t>
      </w:r>
      <w:hyperlink r:id="rId13" w:history="1">
        <w:r w:rsidRPr="00E32BEC">
          <w:rPr>
            <w:rStyle w:val="Hyperlink"/>
            <w:highlight w:val="yellow"/>
          </w:rPr>
          <w:t xml:space="preserve">http://www.fhsu.edu/humanresourceoffice/Fair-Labor-Standards-Act/ </w:t>
        </w:r>
      </w:hyperlink>
      <w:r>
        <w:rPr>
          <w:color w:val="000000"/>
        </w:rPr>
        <w:t xml:space="preserve">or the U.S. Department of Labor’s Wage and Hour Division at </w:t>
      </w:r>
      <w:hyperlink r:id="rId14" w:history="1">
        <w:r w:rsidRPr="00E32BEC">
          <w:rPr>
            <w:color w:val="0000FF"/>
            <w:highlight w:val="yellow"/>
            <w:u w:val="single"/>
          </w:rPr>
          <w:t>dol.gov/whd/flsa</w:t>
        </w:r>
        <w:r w:rsidRPr="00E32BEC">
          <w:rPr>
            <w:color w:val="000000"/>
            <w:highlight w:val="yellow"/>
          </w:rPr>
          <w:t>.</w:t>
        </w:r>
      </w:hyperlink>
    </w:p>
    <w:p w14:paraId="4E51ABDF" w14:textId="77777777" w:rsidR="007D19CF" w:rsidRDefault="00A52B8C">
      <w:pPr>
        <w:pStyle w:val="BodyText"/>
        <w:kinsoku w:val="0"/>
        <w:overflowPunct w:val="0"/>
        <w:spacing w:line="276" w:lineRule="auto"/>
        <w:ind w:left="139" w:right="232"/>
        <w:rPr>
          <w:color w:val="000000"/>
        </w:rPr>
      </w:pPr>
      <w:r>
        <w:rPr>
          <w:noProof/>
        </w:rPr>
        <w:drawing>
          <wp:anchor distT="0" distB="0" distL="114300" distR="114300" simplePos="0" relativeHeight="251669504" behindDoc="0" locked="0" layoutInCell="1" allowOverlap="1" wp14:anchorId="4E51AC67" wp14:editId="4E51AC68">
            <wp:simplePos x="0" y="0"/>
            <wp:positionH relativeFrom="margin">
              <wp:posOffset>0</wp:posOffset>
            </wp:positionH>
            <wp:positionV relativeFrom="margin">
              <wp:posOffset>-358140</wp:posOffset>
            </wp:positionV>
            <wp:extent cx="755650" cy="739775"/>
            <wp:effectExtent l="0" t="0" r="0" b="7620"/>
            <wp:wrapSquare wrapText="bothSides"/>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1ABE0" w14:textId="77777777" w:rsidR="00B82020" w:rsidRDefault="00B82020">
      <w:pPr>
        <w:pStyle w:val="Heading3"/>
        <w:kinsoku w:val="0"/>
        <w:overflowPunct w:val="0"/>
        <w:spacing w:before="19"/>
        <w:ind w:left="2005"/>
      </w:pPr>
    </w:p>
    <w:p w14:paraId="4E51ABE1" w14:textId="77777777" w:rsidR="00F34810" w:rsidRDefault="00A52B8C" w:rsidP="00F34810">
      <w:pPr>
        <w:pStyle w:val="BodyText"/>
        <w:kinsoku w:val="0"/>
        <w:overflowPunct w:val="0"/>
        <w:spacing w:before="35"/>
        <w:ind w:left="140"/>
        <w:rPr>
          <w:b/>
          <w:bCs/>
          <w:sz w:val="32"/>
          <w:szCs w:val="32"/>
        </w:rPr>
      </w:pPr>
      <w:r>
        <w:rPr>
          <w:noProof/>
        </w:rPr>
        <mc:AlternateContent>
          <mc:Choice Requires="wps">
            <w:drawing>
              <wp:anchor distT="0" distB="0" distL="0" distR="0" simplePos="0" relativeHeight="251674624" behindDoc="0" locked="0" layoutInCell="0" allowOverlap="1" wp14:anchorId="4E51AC69" wp14:editId="4E51AC6A">
                <wp:simplePos x="0" y="0"/>
                <wp:positionH relativeFrom="page">
                  <wp:posOffset>667385</wp:posOffset>
                </wp:positionH>
                <wp:positionV relativeFrom="paragraph">
                  <wp:posOffset>321945</wp:posOffset>
                </wp:positionV>
                <wp:extent cx="6401435" cy="45085"/>
                <wp:effectExtent l="0" t="0" r="0" b="0"/>
                <wp:wrapTopAndBottom/>
                <wp:docPr id="15"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45085"/>
                        </a:xfrm>
                        <a:custGeom>
                          <a:avLst/>
                          <a:gdLst>
                            <a:gd name="T0" fmla="*/ 0 w 10138"/>
                            <a:gd name="T1" fmla="*/ 0 h 20"/>
                            <a:gd name="T2" fmla="*/ 10137 w 10138"/>
                            <a:gd name="T3" fmla="*/ 0 h 20"/>
                          </a:gdLst>
                          <a:ahLst/>
                          <a:cxnLst>
                            <a:cxn ang="0">
                              <a:pos x="T0" y="T1"/>
                            </a:cxn>
                            <a:cxn ang="0">
                              <a:pos x="T2" y="T3"/>
                            </a:cxn>
                          </a:cxnLst>
                          <a:rect l="0" t="0" r="r" b="b"/>
                          <a:pathLst>
                            <a:path w="10138" h="20">
                              <a:moveTo>
                                <a:pt x="0" y="0"/>
                              </a:moveTo>
                              <a:lnTo>
                                <a:pt x="10137" y="0"/>
                              </a:lnTo>
                            </a:path>
                          </a:pathLst>
                        </a:custGeom>
                        <a:solidFill>
                          <a:srgbClr val="FFFFFF"/>
                        </a:solidFill>
                        <a:ln w="31750" cmpd="sng">
                          <a:solidFill>
                            <a:srgbClr val="BF8F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16C8F" id="Freeform 43" o:spid="_x0000_s1026" style="position:absolute;margin-left:52.55pt;margin-top:25.35pt;width:504.05pt;height:3.55pt;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" o:allowincell="f" path="m,l10137,e" strokecolor="#bf8f00" strokeweight="2.5pt">
                <v:shadow color="#868686"/>
                <v:path arrowok="t" o:connecttype="custom" o:connectlocs="0,0;6400804,0" o:connectangles="0,0"/>
                <w10:wrap type="topAndBottom" anchorx="page"/>
              </v:shape>
            </w:pict>
          </mc:Fallback>
        </mc:AlternateContent>
      </w:r>
      <w:r w:rsidR="00F34810">
        <w:rPr>
          <w:b/>
          <w:bCs/>
          <w:sz w:val="32"/>
          <w:szCs w:val="32"/>
        </w:rPr>
        <w:t>Employee Guide to Becoming Eligible for Overtime</w:t>
      </w:r>
    </w:p>
    <w:p w14:paraId="4E51ABE2" w14:textId="77777777" w:rsidR="00F34810" w:rsidRDefault="00F34810" w:rsidP="00F34810">
      <w:pPr>
        <w:pStyle w:val="BodyText"/>
        <w:kinsoku w:val="0"/>
        <w:overflowPunct w:val="0"/>
        <w:spacing w:before="1"/>
        <w:rPr>
          <w:b/>
          <w:bCs/>
          <w:sz w:val="18"/>
          <w:szCs w:val="18"/>
        </w:rPr>
      </w:pPr>
    </w:p>
    <w:p w14:paraId="4E51ABE3" w14:textId="2125576B" w:rsidR="009E2FEF" w:rsidRDefault="009E2FEF" w:rsidP="009E2FEF">
      <w:pPr>
        <w:pStyle w:val="BodyText"/>
        <w:kinsoku w:val="0"/>
        <w:overflowPunct w:val="0"/>
        <w:spacing w:before="56" w:line="276" w:lineRule="auto"/>
        <w:ind w:left="139" w:right="407"/>
        <w:rPr>
          <w:color w:val="000000"/>
        </w:rPr>
      </w:pPr>
      <w:r>
        <w:t>In order to comply with revised Fair Labor Standards Act (FLSA)</w:t>
      </w:r>
      <w:r w:rsidR="00222C98">
        <w:t xml:space="preserve"> regulations</w:t>
      </w:r>
      <w:r>
        <w:rPr>
          <w:color w:val="000000"/>
        </w:rPr>
        <w:t xml:space="preserve"> announced by the federal government in </w:t>
      </w:r>
      <w:r w:rsidR="00222C98">
        <w:rPr>
          <w:color w:val="000000"/>
        </w:rPr>
        <w:t>September 2019</w:t>
      </w:r>
      <w:r>
        <w:rPr>
          <w:color w:val="000000"/>
        </w:rPr>
        <w:t xml:space="preserve">, your position will be considered eligible for overtime pay (or “non-exempt” under the FLSA) as of </w:t>
      </w:r>
      <w:r w:rsidR="005E73A3">
        <w:rPr>
          <w:color w:val="000000"/>
        </w:rPr>
        <w:t>December 29, 2019</w:t>
      </w:r>
      <w:r>
        <w:rPr>
          <w:color w:val="000000"/>
        </w:rPr>
        <w:t>. This overview provides a summary of how this change will impact you, a timeline of key dates and a guide to common considerations.</w:t>
      </w:r>
    </w:p>
    <w:p w14:paraId="4E51ABE4" w14:textId="77777777" w:rsidR="009E2FEF" w:rsidRDefault="009E2FEF" w:rsidP="009E2FEF">
      <w:pPr>
        <w:pStyle w:val="BodyText"/>
        <w:kinsoku w:val="0"/>
        <w:overflowPunct w:val="0"/>
        <w:spacing w:before="5"/>
        <w:rPr>
          <w:sz w:val="25"/>
          <w:szCs w:val="25"/>
        </w:rPr>
      </w:pPr>
    </w:p>
    <w:p w14:paraId="4E51ABE5" w14:textId="77777777" w:rsidR="009E2FEF" w:rsidRDefault="009E2FEF" w:rsidP="009E2FEF">
      <w:pPr>
        <w:pStyle w:val="Heading3"/>
        <w:kinsoku w:val="0"/>
        <w:overflowPunct w:val="0"/>
      </w:pPr>
      <w:r>
        <w:t>How This Change Will Affect You</w:t>
      </w:r>
    </w:p>
    <w:p w14:paraId="4E51ABE6" w14:textId="77777777" w:rsidR="009E2FEF" w:rsidRDefault="009E2FEF" w:rsidP="009E2FEF">
      <w:pPr>
        <w:pStyle w:val="BodyText"/>
        <w:kinsoku w:val="0"/>
        <w:overflowPunct w:val="0"/>
        <w:spacing w:before="6"/>
        <w:rPr>
          <w:b/>
          <w:bCs/>
          <w:sz w:val="29"/>
          <w:szCs w:val="29"/>
        </w:rPr>
      </w:pPr>
    </w:p>
    <w:p w14:paraId="4E51ABE7" w14:textId="77777777" w:rsidR="009E2FEF" w:rsidRDefault="009E2FEF" w:rsidP="009E2FEF">
      <w:pPr>
        <w:pStyle w:val="Heading4"/>
        <w:kinsoku w:val="0"/>
        <w:overflowPunct w:val="0"/>
        <w:spacing w:before="1"/>
      </w:pPr>
      <w:r>
        <w:t>Overtime</w:t>
      </w:r>
    </w:p>
    <w:p w14:paraId="4E51ABE8" w14:textId="03F08D62" w:rsidR="009E2FEF" w:rsidRDefault="009E2FEF" w:rsidP="009E2FEF">
      <w:pPr>
        <w:pStyle w:val="BodyText"/>
        <w:kinsoku w:val="0"/>
        <w:overflowPunct w:val="0"/>
        <w:spacing w:before="40" w:line="276" w:lineRule="auto"/>
        <w:ind w:left="139" w:right="188"/>
        <w:rPr>
          <w:color w:val="000000"/>
        </w:rPr>
      </w:pPr>
      <w:r>
        <w:t xml:space="preserve">You will become eligible for overtime pay effective </w:t>
      </w:r>
      <w:r w:rsidR="005E73A3">
        <w:t>December 29, 2019</w:t>
      </w:r>
      <w:r>
        <w:t xml:space="preserve">. As of </w:t>
      </w:r>
      <w:r w:rsidR="005E73A3">
        <w:t>December 29</w:t>
      </w:r>
      <w:r>
        <w:t xml:space="preserve">, you must record all hours worked, including overtime hours, and you will receive additional pay for overtime at one-and-one-half times your regular rate of pay for all hours worked above 40 in one workweek. If your supervisor has not specifically requested that you work overtime, you will need to obtain approval before doing so. </w:t>
      </w:r>
    </w:p>
    <w:p w14:paraId="4E51ABE9" w14:textId="77777777" w:rsidR="009E2FEF" w:rsidRDefault="009E2FEF" w:rsidP="009E2FEF">
      <w:pPr>
        <w:pStyle w:val="BodyText"/>
        <w:kinsoku w:val="0"/>
        <w:overflowPunct w:val="0"/>
        <w:spacing w:before="2"/>
        <w:rPr>
          <w:sz w:val="21"/>
          <w:szCs w:val="21"/>
        </w:rPr>
      </w:pPr>
    </w:p>
    <w:p w14:paraId="4E51ABEA" w14:textId="77777777" w:rsidR="009E2FEF" w:rsidRDefault="009E2FEF" w:rsidP="009E2FEF">
      <w:pPr>
        <w:pStyle w:val="Heading4"/>
        <w:kinsoku w:val="0"/>
        <w:overflowPunct w:val="0"/>
        <w:spacing w:before="51"/>
      </w:pPr>
      <w:r>
        <w:t>Rate of Vacation or Sick Leave Accrual</w:t>
      </w:r>
    </w:p>
    <w:p w14:paraId="4E51ABEB" w14:textId="77777777" w:rsidR="009E2FEF" w:rsidRDefault="009E2FEF" w:rsidP="009E2FEF">
      <w:pPr>
        <w:pStyle w:val="BodyText"/>
        <w:kinsoku w:val="0"/>
        <w:overflowPunct w:val="0"/>
        <w:spacing w:before="42" w:line="276" w:lineRule="auto"/>
        <w:ind w:left="140" w:right="164"/>
      </w:pPr>
      <w:r>
        <w:t xml:space="preserve">Your current rate of monthly vacation or sick leave accrual will </w:t>
      </w:r>
      <w:r>
        <w:rPr>
          <w:u w:val="single"/>
        </w:rPr>
        <w:t xml:space="preserve">not change </w:t>
      </w:r>
      <w:r>
        <w:t>as a result of your new overtime eligibility. You will continue to accrue vacation or sick leave time at the same rate in effect.</w:t>
      </w:r>
    </w:p>
    <w:p w14:paraId="4E51ABEC" w14:textId="77777777" w:rsidR="009E2FEF" w:rsidRDefault="009E2FEF" w:rsidP="009E2FEF">
      <w:pPr>
        <w:pStyle w:val="BodyText"/>
        <w:kinsoku w:val="0"/>
        <w:overflowPunct w:val="0"/>
        <w:spacing w:before="5"/>
        <w:rPr>
          <w:sz w:val="25"/>
          <w:szCs w:val="25"/>
        </w:rPr>
      </w:pPr>
    </w:p>
    <w:p w14:paraId="4E51ABED" w14:textId="77777777" w:rsidR="009E2FEF" w:rsidRDefault="009E2FEF" w:rsidP="009E2FEF">
      <w:pPr>
        <w:pStyle w:val="Heading4"/>
        <w:kinsoku w:val="0"/>
        <w:overflowPunct w:val="0"/>
      </w:pPr>
      <w:r>
        <w:t>Time Reporting</w:t>
      </w:r>
    </w:p>
    <w:p w14:paraId="4E51ABEE" w14:textId="6E4205F3" w:rsidR="009E2FEF" w:rsidRDefault="009E2FEF" w:rsidP="009E2FEF">
      <w:pPr>
        <w:pStyle w:val="BodyText"/>
        <w:kinsoku w:val="0"/>
        <w:overflowPunct w:val="0"/>
        <w:spacing w:before="39" w:line="276" w:lineRule="auto"/>
        <w:ind w:left="139" w:right="461"/>
      </w:pPr>
      <w:r>
        <w:t xml:space="preserve">You will begin reporting your time worked in addition to time off as of </w:t>
      </w:r>
      <w:r w:rsidR="005E73A3">
        <w:t>December 29, 2019</w:t>
      </w:r>
      <w:r>
        <w:t xml:space="preserve">. All time work and time off is reported in quarter hour increments.  </w:t>
      </w:r>
    </w:p>
    <w:p w14:paraId="4E51ABEF" w14:textId="77777777" w:rsidR="007D19CF" w:rsidRDefault="007D19CF" w:rsidP="007D19CF"/>
    <w:p w14:paraId="4E51ABF0" w14:textId="77777777" w:rsidR="007D19CF" w:rsidRDefault="007D19CF" w:rsidP="007D19CF">
      <w:pPr>
        <w:pStyle w:val="Heading3"/>
        <w:kinsoku w:val="0"/>
        <w:overflowPunct w:val="0"/>
        <w:spacing w:before="19"/>
        <w:ind w:left="2005"/>
      </w:pPr>
      <w:r>
        <w:t xml:space="preserve">Comparing Exempt and Non-Exempt FLSA Status </w:t>
      </w:r>
    </w:p>
    <w:p w14:paraId="4E51ABF1" w14:textId="77777777" w:rsidR="007D19CF" w:rsidRDefault="007D19CF" w:rsidP="007D19CF">
      <w:pPr>
        <w:pStyle w:val="BodyText"/>
        <w:kinsoku w:val="0"/>
        <w:overflowPunct w:val="0"/>
        <w:spacing w:before="5"/>
        <w:rPr>
          <w:b/>
          <w:bCs/>
          <w:sz w:val="29"/>
          <w:szCs w:val="29"/>
        </w:rPr>
      </w:pPr>
    </w:p>
    <w:tbl>
      <w:tblPr>
        <w:tblW w:w="10296" w:type="dxa"/>
        <w:tblInd w:w="-180" w:type="dxa"/>
        <w:tblLayout w:type="fixed"/>
        <w:tblCellMar>
          <w:left w:w="0" w:type="dxa"/>
          <w:right w:w="0" w:type="dxa"/>
        </w:tblCellMar>
        <w:tblLook w:val="0000" w:firstRow="0" w:lastRow="0" w:firstColumn="0" w:lastColumn="0" w:noHBand="0" w:noVBand="0"/>
      </w:tblPr>
      <w:tblGrid>
        <w:gridCol w:w="2088"/>
        <w:gridCol w:w="4860"/>
        <w:gridCol w:w="3348"/>
      </w:tblGrid>
      <w:tr w:rsidR="007D19CF" w14:paraId="4E51ABF5" w14:textId="77777777" w:rsidTr="009E2FEF">
        <w:trPr>
          <w:trHeight w:hRule="exact" w:val="318"/>
        </w:trPr>
        <w:tc>
          <w:tcPr>
            <w:tcW w:w="2088" w:type="dxa"/>
            <w:tcBorders>
              <w:top w:val="none" w:sz="6" w:space="0" w:color="auto"/>
              <w:left w:val="none" w:sz="6" w:space="0" w:color="auto"/>
              <w:bottom w:val="single" w:sz="4" w:space="0" w:color="000000"/>
              <w:right w:val="single" w:sz="4" w:space="0" w:color="000000"/>
            </w:tcBorders>
          </w:tcPr>
          <w:p w14:paraId="4E51ABF2" w14:textId="77777777" w:rsidR="007D19CF" w:rsidRDefault="007D19CF" w:rsidP="00D21417">
            <w:pPr>
              <w:rPr>
                <w:rFonts w:ascii="Times New Roman" w:hAnsi="Times New Roman" w:cs="Times New Roman"/>
              </w:rPr>
            </w:pPr>
          </w:p>
        </w:tc>
        <w:tc>
          <w:tcPr>
            <w:tcW w:w="4860" w:type="dxa"/>
            <w:tcBorders>
              <w:top w:val="single" w:sz="4" w:space="0" w:color="000000"/>
              <w:left w:val="single" w:sz="4" w:space="0" w:color="000000"/>
              <w:bottom w:val="single" w:sz="4" w:space="0" w:color="000000"/>
              <w:right w:val="single" w:sz="4" w:space="0" w:color="000000"/>
            </w:tcBorders>
            <w:shd w:val="clear" w:color="auto" w:fill="DADADA"/>
          </w:tcPr>
          <w:p w14:paraId="4E51ABF3" w14:textId="77777777" w:rsidR="007D19CF" w:rsidRDefault="007D19CF" w:rsidP="00D21417">
            <w:pPr>
              <w:pStyle w:val="TableParagraph"/>
              <w:kinsoku w:val="0"/>
              <w:overflowPunct w:val="0"/>
              <w:spacing w:line="267" w:lineRule="exact"/>
              <w:ind w:left="1015" w:right="1015"/>
              <w:jc w:val="center"/>
              <w:rPr>
                <w:rFonts w:ascii="Times New Roman" w:hAnsi="Times New Roman" w:cs="Times New Roman"/>
              </w:rPr>
            </w:pPr>
            <w:r>
              <w:rPr>
                <w:b/>
                <w:bCs/>
                <w:sz w:val="22"/>
                <w:szCs w:val="22"/>
              </w:rPr>
              <w:t>NON-EXEMPT</w:t>
            </w:r>
          </w:p>
        </w:tc>
        <w:tc>
          <w:tcPr>
            <w:tcW w:w="3348" w:type="dxa"/>
            <w:tcBorders>
              <w:top w:val="single" w:sz="4" w:space="0" w:color="000000"/>
              <w:left w:val="single" w:sz="4" w:space="0" w:color="000000"/>
              <w:bottom w:val="single" w:sz="4" w:space="0" w:color="000000"/>
              <w:right w:val="single" w:sz="4" w:space="0" w:color="000000"/>
            </w:tcBorders>
            <w:shd w:val="clear" w:color="auto" w:fill="DADADA"/>
          </w:tcPr>
          <w:p w14:paraId="4E51ABF4" w14:textId="77777777" w:rsidR="007D19CF" w:rsidRDefault="007D19CF" w:rsidP="00D21417">
            <w:pPr>
              <w:pStyle w:val="TableParagraph"/>
              <w:kinsoku w:val="0"/>
              <w:overflowPunct w:val="0"/>
              <w:spacing w:line="267" w:lineRule="exact"/>
              <w:ind w:left="308" w:right="309"/>
              <w:jc w:val="center"/>
              <w:rPr>
                <w:rFonts w:ascii="Times New Roman" w:hAnsi="Times New Roman" w:cs="Times New Roman"/>
              </w:rPr>
            </w:pPr>
            <w:r>
              <w:rPr>
                <w:b/>
                <w:bCs/>
                <w:sz w:val="22"/>
                <w:szCs w:val="22"/>
              </w:rPr>
              <w:t>EXEMPT</w:t>
            </w:r>
          </w:p>
        </w:tc>
      </w:tr>
      <w:tr w:rsidR="007D19CF" w14:paraId="4E51ABFB" w14:textId="77777777" w:rsidTr="009E2FEF">
        <w:trPr>
          <w:trHeight w:hRule="exact" w:val="876"/>
        </w:trPr>
        <w:tc>
          <w:tcPr>
            <w:tcW w:w="2088" w:type="dxa"/>
            <w:tcBorders>
              <w:top w:val="single" w:sz="4" w:space="0" w:color="000000"/>
              <w:left w:val="single" w:sz="4" w:space="0" w:color="000000"/>
              <w:bottom w:val="single" w:sz="4" w:space="0" w:color="000000"/>
              <w:right w:val="single" w:sz="4" w:space="0" w:color="000000"/>
            </w:tcBorders>
            <w:shd w:val="clear" w:color="auto" w:fill="DADADA"/>
          </w:tcPr>
          <w:p w14:paraId="4E51ABF6" w14:textId="77777777" w:rsidR="007D19CF" w:rsidRDefault="007D19CF" w:rsidP="00D21417">
            <w:pPr>
              <w:pStyle w:val="TableParagraph"/>
              <w:kinsoku w:val="0"/>
              <w:overflowPunct w:val="0"/>
              <w:spacing w:before="7"/>
              <w:ind w:left="0"/>
              <w:rPr>
                <w:b/>
                <w:bCs/>
                <w:sz w:val="20"/>
                <w:szCs w:val="20"/>
              </w:rPr>
            </w:pPr>
          </w:p>
          <w:p w14:paraId="4E51ABF7" w14:textId="77777777" w:rsidR="007D19CF" w:rsidRDefault="007D19CF" w:rsidP="00D21417">
            <w:pPr>
              <w:pStyle w:val="TableParagraph"/>
              <w:kinsoku w:val="0"/>
              <w:overflowPunct w:val="0"/>
              <w:ind w:left="103"/>
              <w:rPr>
                <w:rFonts w:ascii="Times New Roman" w:hAnsi="Times New Roman" w:cs="Times New Roman"/>
              </w:rPr>
            </w:pPr>
            <w:r>
              <w:rPr>
                <w:b/>
                <w:bCs/>
                <w:sz w:val="22"/>
                <w:szCs w:val="22"/>
              </w:rPr>
              <w:t>Overtime pay</w:t>
            </w:r>
          </w:p>
        </w:tc>
        <w:tc>
          <w:tcPr>
            <w:tcW w:w="4860" w:type="dxa"/>
            <w:tcBorders>
              <w:top w:val="single" w:sz="4" w:space="0" w:color="000000"/>
              <w:left w:val="single" w:sz="4" w:space="0" w:color="000000"/>
              <w:bottom w:val="single" w:sz="4" w:space="0" w:color="000000"/>
              <w:right w:val="single" w:sz="4" w:space="0" w:color="000000"/>
            </w:tcBorders>
          </w:tcPr>
          <w:p w14:paraId="4E51ABF8" w14:textId="77777777" w:rsidR="007D19CF" w:rsidRDefault="007D19CF" w:rsidP="00D21417">
            <w:pPr>
              <w:pStyle w:val="TableParagraph"/>
              <w:kinsoku w:val="0"/>
              <w:overflowPunct w:val="0"/>
              <w:spacing w:before="121" w:line="276" w:lineRule="auto"/>
              <w:ind w:left="1223" w:right="653" w:hanging="557"/>
              <w:rPr>
                <w:rFonts w:ascii="Times New Roman" w:hAnsi="Times New Roman" w:cs="Times New Roman"/>
              </w:rPr>
            </w:pPr>
            <w:r>
              <w:rPr>
                <w:sz w:val="22"/>
                <w:szCs w:val="22"/>
              </w:rPr>
              <w:t>Time-and-one-half for all hours worked above 40 in one workweek</w:t>
            </w:r>
          </w:p>
        </w:tc>
        <w:tc>
          <w:tcPr>
            <w:tcW w:w="3348" w:type="dxa"/>
            <w:tcBorders>
              <w:top w:val="single" w:sz="4" w:space="0" w:color="000000"/>
              <w:left w:val="single" w:sz="4" w:space="0" w:color="000000"/>
              <w:bottom w:val="single" w:sz="4" w:space="0" w:color="000000"/>
              <w:right w:val="single" w:sz="4" w:space="0" w:color="000000"/>
            </w:tcBorders>
          </w:tcPr>
          <w:p w14:paraId="4E51ABF9" w14:textId="77777777" w:rsidR="007D19CF" w:rsidRDefault="007D19CF" w:rsidP="00D21417">
            <w:pPr>
              <w:pStyle w:val="TableParagraph"/>
              <w:kinsoku w:val="0"/>
              <w:overflowPunct w:val="0"/>
              <w:spacing w:before="6"/>
              <w:ind w:left="0"/>
              <w:rPr>
                <w:b/>
                <w:bCs/>
                <w:sz w:val="22"/>
                <w:szCs w:val="22"/>
              </w:rPr>
            </w:pPr>
          </w:p>
          <w:p w14:paraId="4E51ABFA" w14:textId="77777777" w:rsidR="007D19CF" w:rsidRDefault="007D19CF" w:rsidP="00D21417">
            <w:pPr>
              <w:pStyle w:val="TableParagraph"/>
              <w:kinsoku w:val="0"/>
              <w:overflowPunct w:val="0"/>
              <w:ind w:left="309" w:right="309"/>
              <w:jc w:val="center"/>
              <w:rPr>
                <w:rFonts w:ascii="Times New Roman" w:hAnsi="Times New Roman" w:cs="Times New Roman"/>
              </w:rPr>
            </w:pPr>
            <w:r>
              <w:rPr>
                <w:sz w:val="22"/>
                <w:szCs w:val="22"/>
              </w:rPr>
              <w:t>Not eligible</w:t>
            </w:r>
          </w:p>
        </w:tc>
      </w:tr>
      <w:tr w:rsidR="007D19CF" w14:paraId="4E51AC00" w14:textId="77777777" w:rsidTr="009E2FEF">
        <w:trPr>
          <w:trHeight w:hRule="exact" w:val="874"/>
        </w:trPr>
        <w:tc>
          <w:tcPr>
            <w:tcW w:w="2088" w:type="dxa"/>
            <w:tcBorders>
              <w:top w:val="single" w:sz="4" w:space="0" w:color="000000"/>
              <w:left w:val="single" w:sz="4" w:space="0" w:color="000000"/>
              <w:bottom w:val="single" w:sz="4" w:space="0" w:color="000000"/>
              <w:right w:val="single" w:sz="4" w:space="0" w:color="000000"/>
            </w:tcBorders>
            <w:shd w:val="clear" w:color="auto" w:fill="DADADA"/>
          </w:tcPr>
          <w:p w14:paraId="4E51ABFC" w14:textId="77777777" w:rsidR="007D19CF" w:rsidRDefault="007D19CF" w:rsidP="00D21417">
            <w:pPr>
              <w:pStyle w:val="TableParagraph"/>
              <w:kinsoku w:val="0"/>
              <w:overflowPunct w:val="0"/>
              <w:spacing w:before="119" w:line="276" w:lineRule="auto"/>
              <w:ind w:left="103" w:right="1019"/>
              <w:rPr>
                <w:rFonts w:ascii="Times New Roman" w:hAnsi="Times New Roman" w:cs="Times New Roman"/>
              </w:rPr>
            </w:pPr>
            <w:r>
              <w:rPr>
                <w:b/>
                <w:bCs/>
                <w:sz w:val="22"/>
                <w:szCs w:val="22"/>
              </w:rPr>
              <w:t>Reporting work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4E51ABFD" w14:textId="77777777" w:rsidR="007D19CF" w:rsidRDefault="007D19CF" w:rsidP="00D21417">
            <w:pPr>
              <w:pStyle w:val="TableParagraph"/>
              <w:kinsoku w:val="0"/>
              <w:overflowPunct w:val="0"/>
              <w:ind w:left="1015" w:right="1015"/>
              <w:jc w:val="center"/>
              <w:rPr>
                <w:rFonts w:ascii="Times New Roman" w:hAnsi="Times New Roman" w:cs="Times New Roman"/>
              </w:rPr>
            </w:pPr>
            <w:r>
              <w:rPr>
                <w:sz w:val="22"/>
                <w:szCs w:val="22"/>
              </w:rPr>
              <w:t>Report all hours worked in quarter hour increments</w:t>
            </w:r>
          </w:p>
        </w:tc>
        <w:tc>
          <w:tcPr>
            <w:tcW w:w="3348" w:type="dxa"/>
            <w:tcBorders>
              <w:top w:val="single" w:sz="4" w:space="0" w:color="000000"/>
              <w:left w:val="single" w:sz="4" w:space="0" w:color="000000"/>
              <w:bottom w:val="single" w:sz="4" w:space="0" w:color="000000"/>
              <w:right w:val="single" w:sz="4" w:space="0" w:color="000000"/>
            </w:tcBorders>
          </w:tcPr>
          <w:p w14:paraId="4E51ABFE" w14:textId="77777777" w:rsidR="007D19CF" w:rsidRDefault="007D19CF" w:rsidP="00D21417">
            <w:pPr>
              <w:pStyle w:val="TableParagraph"/>
              <w:kinsoku w:val="0"/>
              <w:overflowPunct w:val="0"/>
              <w:spacing w:before="4"/>
              <w:ind w:left="0"/>
              <w:rPr>
                <w:b/>
                <w:bCs/>
                <w:sz w:val="22"/>
                <w:szCs w:val="22"/>
              </w:rPr>
            </w:pPr>
          </w:p>
          <w:p w14:paraId="4E51ABFF" w14:textId="77777777" w:rsidR="007D19CF" w:rsidRDefault="007D19CF" w:rsidP="00D21417">
            <w:pPr>
              <w:pStyle w:val="TableParagraph"/>
              <w:kinsoku w:val="0"/>
              <w:overflowPunct w:val="0"/>
              <w:ind w:left="309" w:right="309"/>
              <w:jc w:val="center"/>
              <w:rPr>
                <w:rFonts w:ascii="Times New Roman" w:hAnsi="Times New Roman" w:cs="Times New Roman"/>
              </w:rPr>
            </w:pPr>
            <w:r>
              <w:rPr>
                <w:sz w:val="22"/>
                <w:szCs w:val="22"/>
              </w:rPr>
              <w:t>Do not report hours worked</w:t>
            </w:r>
          </w:p>
        </w:tc>
      </w:tr>
      <w:tr w:rsidR="007D19CF" w14:paraId="4E51AC05" w14:textId="77777777" w:rsidTr="009E2FEF">
        <w:trPr>
          <w:trHeight w:hRule="exact" w:val="874"/>
        </w:trPr>
        <w:tc>
          <w:tcPr>
            <w:tcW w:w="2088" w:type="dxa"/>
            <w:tcBorders>
              <w:top w:val="single" w:sz="4" w:space="0" w:color="000000"/>
              <w:left w:val="single" w:sz="4" w:space="0" w:color="000000"/>
              <w:bottom w:val="single" w:sz="4" w:space="0" w:color="000000"/>
              <w:right w:val="single" w:sz="4" w:space="0" w:color="000000"/>
            </w:tcBorders>
            <w:shd w:val="clear" w:color="auto" w:fill="DADADA"/>
          </w:tcPr>
          <w:p w14:paraId="4E51AC01" w14:textId="77777777" w:rsidR="007D19CF" w:rsidRDefault="007D19CF" w:rsidP="00D21417">
            <w:pPr>
              <w:pStyle w:val="TableParagraph"/>
              <w:kinsoku w:val="0"/>
              <w:overflowPunct w:val="0"/>
              <w:spacing w:before="119" w:line="276" w:lineRule="auto"/>
              <w:ind w:left="103" w:right="586"/>
              <w:rPr>
                <w:rFonts w:ascii="Times New Roman" w:hAnsi="Times New Roman" w:cs="Times New Roman"/>
              </w:rPr>
            </w:pPr>
            <w:r>
              <w:rPr>
                <w:b/>
                <w:bCs/>
                <w:sz w:val="22"/>
                <w:szCs w:val="22"/>
              </w:rPr>
              <w:t>Reporting exception time</w:t>
            </w:r>
          </w:p>
        </w:tc>
        <w:tc>
          <w:tcPr>
            <w:tcW w:w="4860" w:type="dxa"/>
            <w:tcBorders>
              <w:top w:val="single" w:sz="4" w:space="0" w:color="000000"/>
              <w:left w:val="single" w:sz="4" w:space="0" w:color="000000"/>
              <w:bottom w:val="single" w:sz="4" w:space="0" w:color="000000"/>
              <w:right w:val="single" w:sz="4" w:space="0" w:color="000000"/>
            </w:tcBorders>
            <w:vAlign w:val="center"/>
          </w:tcPr>
          <w:p w14:paraId="4E51AC02" w14:textId="77777777" w:rsidR="007D19CF" w:rsidRDefault="007D19CF" w:rsidP="00D21417">
            <w:pPr>
              <w:pStyle w:val="TableParagraph"/>
              <w:kinsoku w:val="0"/>
              <w:overflowPunct w:val="0"/>
              <w:spacing w:before="119"/>
              <w:ind w:left="1015" w:right="1014"/>
              <w:jc w:val="center"/>
              <w:rPr>
                <w:rFonts w:ascii="Times New Roman" w:hAnsi="Times New Roman" w:cs="Times New Roman"/>
              </w:rPr>
            </w:pPr>
            <w:r>
              <w:rPr>
                <w:sz w:val="22"/>
                <w:szCs w:val="22"/>
              </w:rPr>
              <w:t>Report time off in quarter hour increments</w:t>
            </w:r>
          </w:p>
        </w:tc>
        <w:tc>
          <w:tcPr>
            <w:tcW w:w="3348" w:type="dxa"/>
            <w:tcBorders>
              <w:top w:val="single" w:sz="4" w:space="0" w:color="000000"/>
              <w:left w:val="single" w:sz="4" w:space="0" w:color="000000"/>
              <w:bottom w:val="single" w:sz="4" w:space="0" w:color="000000"/>
              <w:right w:val="single" w:sz="4" w:space="0" w:color="000000"/>
            </w:tcBorders>
          </w:tcPr>
          <w:p w14:paraId="4E51AC03" w14:textId="77777777" w:rsidR="007D19CF" w:rsidRDefault="007D19CF" w:rsidP="00D21417">
            <w:pPr>
              <w:pStyle w:val="TableParagraph"/>
              <w:kinsoku w:val="0"/>
              <w:overflowPunct w:val="0"/>
              <w:spacing w:before="6"/>
              <w:ind w:left="0"/>
              <w:rPr>
                <w:b/>
                <w:bCs/>
                <w:sz w:val="22"/>
                <w:szCs w:val="22"/>
              </w:rPr>
            </w:pPr>
          </w:p>
          <w:p w14:paraId="4E51AC04" w14:textId="77777777" w:rsidR="007D19CF" w:rsidRDefault="007D19CF" w:rsidP="00D21417">
            <w:pPr>
              <w:pStyle w:val="TableParagraph"/>
              <w:kinsoku w:val="0"/>
              <w:overflowPunct w:val="0"/>
              <w:ind w:left="309" w:right="307"/>
              <w:jc w:val="center"/>
              <w:rPr>
                <w:rFonts w:ascii="Times New Roman" w:hAnsi="Times New Roman" w:cs="Times New Roman"/>
              </w:rPr>
            </w:pPr>
            <w:r>
              <w:rPr>
                <w:sz w:val="22"/>
                <w:szCs w:val="22"/>
              </w:rPr>
              <w:t>Report exception time</w:t>
            </w:r>
          </w:p>
        </w:tc>
      </w:tr>
      <w:tr w:rsidR="007D19CF" w14:paraId="4E51AC0C" w14:textId="77777777" w:rsidTr="009E2FEF">
        <w:trPr>
          <w:trHeight w:hRule="exact" w:val="876"/>
        </w:trPr>
        <w:tc>
          <w:tcPr>
            <w:tcW w:w="2088" w:type="dxa"/>
            <w:tcBorders>
              <w:top w:val="single" w:sz="4" w:space="0" w:color="000000"/>
              <w:left w:val="single" w:sz="4" w:space="0" w:color="000000"/>
              <w:bottom w:val="single" w:sz="4" w:space="0" w:color="000000"/>
              <w:right w:val="single" w:sz="4" w:space="0" w:color="000000"/>
            </w:tcBorders>
            <w:shd w:val="clear" w:color="auto" w:fill="DADADA"/>
          </w:tcPr>
          <w:p w14:paraId="4E51AC06" w14:textId="77777777" w:rsidR="007D19CF" w:rsidRDefault="007D19CF" w:rsidP="00D21417">
            <w:pPr>
              <w:pStyle w:val="TableParagraph"/>
              <w:kinsoku w:val="0"/>
              <w:overflowPunct w:val="0"/>
              <w:spacing w:before="121"/>
              <w:ind w:left="103"/>
              <w:rPr>
                <w:b/>
                <w:bCs/>
                <w:sz w:val="22"/>
                <w:szCs w:val="22"/>
              </w:rPr>
            </w:pPr>
            <w:r>
              <w:rPr>
                <w:b/>
                <w:bCs/>
                <w:sz w:val="22"/>
                <w:szCs w:val="22"/>
              </w:rPr>
              <w:t>If employee</w:t>
            </w:r>
          </w:p>
          <w:p w14:paraId="4E51AC07" w14:textId="77777777" w:rsidR="007D19CF" w:rsidRDefault="007D19CF" w:rsidP="00D21417">
            <w:pPr>
              <w:pStyle w:val="TableParagraph"/>
              <w:kinsoku w:val="0"/>
              <w:overflowPunct w:val="0"/>
              <w:spacing w:before="40"/>
              <w:ind w:left="103"/>
              <w:rPr>
                <w:rFonts w:ascii="Times New Roman" w:hAnsi="Times New Roman" w:cs="Times New Roman"/>
              </w:rPr>
            </w:pPr>
            <w:r>
              <w:rPr>
                <w:b/>
                <w:bCs/>
                <w:sz w:val="22"/>
                <w:szCs w:val="22"/>
              </w:rPr>
              <w:t>works on a holiday</w:t>
            </w:r>
          </w:p>
        </w:tc>
        <w:tc>
          <w:tcPr>
            <w:tcW w:w="4860" w:type="dxa"/>
            <w:tcBorders>
              <w:top w:val="single" w:sz="4" w:space="0" w:color="000000"/>
              <w:left w:val="single" w:sz="4" w:space="0" w:color="000000"/>
              <w:bottom w:val="single" w:sz="4" w:space="0" w:color="000000"/>
              <w:right w:val="single" w:sz="4" w:space="0" w:color="000000"/>
            </w:tcBorders>
          </w:tcPr>
          <w:p w14:paraId="4E51AC08" w14:textId="77777777" w:rsidR="007D19CF" w:rsidRDefault="007D19CF" w:rsidP="00D21417">
            <w:pPr>
              <w:pStyle w:val="TableParagraph"/>
              <w:kinsoku w:val="0"/>
              <w:overflowPunct w:val="0"/>
              <w:spacing w:before="6"/>
              <w:ind w:left="0"/>
              <w:rPr>
                <w:b/>
                <w:bCs/>
                <w:sz w:val="22"/>
                <w:szCs w:val="22"/>
              </w:rPr>
            </w:pPr>
          </w:p>
          <w:p w14:paraId="4E51AC09" w14:textId="77777777" w:rsidR="007D19CF" w:rsidRDefault="007D19CF" w:rsidP="00D21417">
            <w:pPr>
              <w:pStyle w:val="TableParagraph"/>
              <w:kinsoku w:val="0"/>
              <w:overflowPunct w:val="0"/>
              <w:ind w:left="1015" w:right="1013"/>
              <w:jc w:val="center"/>
              <w:rPr>
                <w:rFonts w:ascii="Times New Roman" w:hAnsi="Times New Roman" w:cs="Times New Roman"/>
              </w:rPr>
            </w:pPr>
            <w:r>
              <w:rPr>
                <w:sz w:val="22"/>
                <w:szCs w:val="22"/>
              </w:rPr>
              <w:t>Paid time-and-one-half</w:t>
            </w:r>
          </w:p>
        </w:tc>
        <w:tc>
          <w:tcPr>
            <w:tcW w:w="3348" w:type="dxa"/>
            <w:tcBorders>
              <w:top w:val="single" w:sz="4" w:space="0" w:color="000000"/>
              <w:left w:val="single" w:sz="4" w:space="0" w:color="000000"/>
              <w:bottom w:val="single" w:sz="4" w:space="0" w:color="000000"/>
              <w:right w:val="single" w:sz="4" w:space="0" w:color="000000"/>
            </w:tcBorders>
          </w:tcPr>
          <w:p w14:paraId="4E51AC0A" w14:textId="77777777" w:rsidR="007D19CF" w:rsidRDefault="007D19CF" w:rsidP="00D21417">
            <w:pPr>
              <w:pStyle w:val="TableParagraph"/>
              <w:kinsoku w:val="0"/>
              <w:overflowPunct w:val="0"/>
              <w:spacing w:before="6"/>
              <w:ind w:left="0"/>
              <w:rPr>
                <w:b/>
                <w:bCs/>
                <w:sz w:val="22"/>
                <w:szCs w:val="22"/>
              </w:rPr>
            </w:pPr>
          </w:p>
          <w:p w14:paraId="4E51AC0B" w14:textId="77777777" w:rsidR="007D19CF" w:rsidRDefault="007D19CF" w:rsidP="00D21417">
            <w:pPr>
              <w:pStyle w:val="TableParagraph"/>
              <w:kinsoku w:val="0"/>
              <w:overflowPunct w:val="0"/>
              <w:ind w:left="308" w:right="309"/>
              <w:jc w:val="center"/>
              <w:rPr>
                <w:rFonts w:ascii="Times New Roman" w:hAnsi="Times New Roman" w:cs="Times New Roman"/>
              </w:rPr>
            </w:pPr>
            <w:r>
              <w:rPr>
                <w:sz w:val="22"/>
                <w:szCs w:val="22"/>
              </w:rPr>
              <w:t>Paid straight time</w:t>
            </w:r>
          </w:p>
        </w:tc>
      </w:tr>
    </w:tbl>
    <w:p w14:paraId="4E51AC0D" w14:textId="77777777" w:rsidR="007D19CF" w:rsidRPr="007D19CF" w:rsidRDefault="007D19CF" w:rsidP="007D19CF">
      <w:pPr>
        <w:rPr>
          <w:b/>
        </w:rPr>
      </w:pPr>
    </w:p>
    <w:p w14:paraId="4E51AC0E" w14:textId="77777777" w:rsidR="008C422C" w:rsidRDefault="00DB6C41">
      <w:pPr>
        <w:pStyle w:val="Heading4"/>
        <w:kinsoku w:val="0"/>
        <w:overflowPunct w:val="0"/>
        <w:spacing w:before="39"/>
        <w:ind w:left="300"/>
        <w:rPr>
          <w:sz w:val="28"/>
          <w:szCs w:val="28"/>
        </w:rPr>
      </w:pPr>
      <w:r w:rsidRPr="009E2FEF">
        <w:rPr>
          <w:sz w:val="28"/>
          <w:szCs w:val="28"/>
        </w:rPr>
        <w:t>What Will Not Change</w:t>
      </w:r>
    </w:p>
    <w:p w14:paraId="4E51AC0F" w14:textId="77777777" w:rsidR="009E2FEF" w:rsidRPr="009E2FEF" w:rsidRDefault="009E2FEF" w:rsidP="009E2FEF"/>
    <w:p w14:paraId="4E51AC10" w14:textId="77777777" w:rsidR="008C422C" w:rsidRDefault="00DB6C41">
      <w:pPr>
        <w:pStyle w:val="BodyText"/>
        <w:kinsoku w:val="0"/>
        <w:overflowPunct w:val="0"/>
        <w:spacing w:before="40" w:line="276" w:lineRule="auto"/>
        <w:ind w:left="300" w:right="812"/>
      </w:pPr>
      <w:r>
        <w:t xml:space="preserve">Your current rate of pay, benefits, job family, job title and rate of vacation or </w:t>
      </w:r>
      <w:r w:rsidR="009E2FEF">
        <w:t xml:space="preserve">sick leave </w:t>
      </w:r>
      <w:r>
        <w:t xml:space="preserve">accrual are </w:t>
      </w:r>
      <w:r>
        <w:rPr>
          <w:u w:val="single"/>
        </w:rPr>
        <w:t xml:space="preserve">not affected </w:t>
      </w:r>
      <w:r>
        <w:t>by this change.</w:t>
      </w:r>
    </w:p>
    <w:p w14:paraId="4E51AC11" w14:textId="77777777" w:rsidR="008C422C" w:rsidRDefault="008C422C">
      <w:pPr>
        <w:pStyle w:val="BodyText"/>
        <w:kinsoku w:val="0"/>
        <w:overflowPunct w:val="0"/>
        <w:spacing w:before="10"/>
        <w:rPr>
          <w:sz w:val="21"/>
          <w:szCs w:val="21"/>
        </w:rPr>
      </w:pPr>
    </w:p>
    <w:p w14:paraId="4E51AC12" w14:textId="77777777" w:rsidR="008C422C" w:rsidRDefault="00DB6C41">
      <w:pPr>
        <w:pStyle w:val="Heading3"/>
        <w:kinsoku w:val="0"/>
        <w:overflowPunct w:val="0"/>
        <w:spacing w:before="44"/>
        <w:ind w:left="300"/>
      </w:pPr>
      <w:r>
        <w:t>Key Transition Dates</w:t>
      </w:r>
    </w:p>
    <w:p w14:paraId="4E51AC13" w14:textId="77777777" w:rsidR="008C422C" w:rsidRDefault="008C422C">
      <w:pPr>
        <w:pStyle w:val="BodyText"/>
        <w:kinsoku w:val="0"/>
        <w:overflowPunct w:val="0"/>
        <w:spacing w:before="1"/>
        <w:rPr>
          <w:b/>
          <w:bCs/>
          <w:sz w:val="15"/>
          <w:szCs w:val="15"/>
        </w:rPr>
      </w:pPr>
    </w:p>
    <w:tbl>
      <w:tblPr>
        <w:tblW w:w="0" w:type="auto"/>
        <w:tblInd w:w="100" w:type="dxa"/>
        <w:tblLayout w:type="fixed"/>
        <w:tblCellMar>
          <w:left w:w="0" w:type="dxa"/>
          <w:right w:w="0" w:type="dxa"/>
        </w:tblCellMar>
        <w:tblLook w:val="0000" w:firstRow="0" w:lastRow="0" w:firstColumn="0" w:lastColumn="0" w:noHBand="0" w:noVBand="0"/>
      </w:tblPr>
      <w:tblGrid>
        <w:gridCol w:w="1779"/>
        <w:gridCol w:w="7744"/>
      </w:tblGrid>
      <w:tr w:rsidR="008C422C" w14:paraId="4E51AC16" w14:textId="77777777">
        <w:trPr>
          <w:trHeight w:hRule="exact" w:val="432"/>
        </w:trPr>
        <w:tc>
          <w:tcPr>
            <w:tcW w:w="1779" w:type="dxa"/>
            <w:tcBorders>
              <w:top w:val="none" w:sz="6" w:space="0" w:color="auto"/>
              <w:left w:val="none" w:sz="6" w:space="0" w:color="auto"/>
              <w:bottom w:val="none" w:sz="6" w:space="0" w:color="auto"/>
              <w:right w:val="none" w:sz="6" w:space="0" w:color="auto"/>
            </w:tcBorders>
          </w:tcPr>
          <w:p w14:paraId="4E51AC14" w14:textId="1F07068B" w:rsidR="008C422C" w:rsidRDefault="005E73A3">
            <w:pPr>
              <w:pStyle w:val="TableParagraph"/>
              <w:kinsoku w:val="0"/>
              <w:overflowPunct w:val="0"/>
              <w:spacing w:before="61"/>
              <w:ind w:left="200"/>
              <w:rPr>
                <w:rFonts w:ascii="Times New Roman" w:hAnsi="Times New Roman" w:cs="Times New Roman"/>
              </w:rPr>
            </w:pPr>
            <w:r>
              <w:rPr>
                <w:sz w:val="22"/>
                <w:szCs w:val="22"/>
              </w:rPr>
              <w:t>Dec 29, 2019</w:t>
            </w:r>
          </w:p>
        </w:tc>
        <w:tc>
          <w:tcPr>
            <w:tcW w:w="7744" w:type="dxa"/>
            <w:tcBorders>
              <w:top w:val="none" w:sz="6" w:space="0" w:color="auto"/>
              <w:left w:val="none" w:sz="6" w:space="0" w:color="auto"/>
              <w:bottom w:val="none" w:sz="6" w:space="0" w:color="auto"/>
              <w:right w:val="none" w:sz="6" w:space="0" w:color="auto"/>
            </w:tcBorders>
          </w:tcPr>
          <w:p w14:paraId="4E51AC15" w14:textId="77777777" w:rsidR="008C422C" w:rsidRDefault="00DB6C41" w:rsidP="009E2FEF">
            <w:pPr>
              <w:pStyle w:val="TableParagraph"/>
              <w:kinsoku w:val="0"/>
              <w:overflowPunct w:val="0"/>
              <w:spacing w:before="61"/>
              <w:ind w:left="160"/>
              <w:rPr>
                <w:rFonts w:ascii="Times New Roman" w:hAnsi="Times New Roman" w:cs="Times New Roman"/>
              </w:rPr>
            </w:pPr>
            <w:r>
              <w:rPr>
                <w:sz w:val="22"/>
                <w:szCs w:val="22"/>
              </w:rPr>
              <w:t>Start of first biweekly pay period; begin recording time worked and time</w:t>
            </w:r>
            <w:r w:rsidR="009E2FEF">
              <w:rPr>
                <w:sz w:val="22"/>
                <w:szCs w:val="22"/>
              </w:rPr>
              <w:t xml:space="preserve"> off</w:t>
            </w:r>
          </w:p>
        </w:tc>
      </w:tr>
      <w:tr w:rsidR="008C422C" w14:paraId="4E51AC19" w14:textId="77777777">
        <w:trPr>
          <w:trHeight w:hRule="exact" w:val="432"/>
        </w:trPr>
        <w:tc>
          <w:tcPr>
            <w:tcW w:w="1779" w:type="dxa"/>
            <w:tcBorders>
              <w:top w:val="none" w:sz="6" w:space="0" w:color="auto"/>
              <w:left w:val="none" w:sz="6" w:space="0" w:color="auto"/>
              <w:bottom w:val="none" w:sz="6" w:space="0" w:color="auto"/>
              <w:right w:val="none" w:sz="6" w:space="0" w:color="auto"/>
            </w:tcBorders>
          </w:tcPr>
          <w:p w14:paraId="4E51AC17" w14:textId="1ED71A76" w:rsidR="008C422C" w:rsidRDefault="005E73A3">
            <w:pPr>
              <w:pStyle w:val="TableParagraph"/>
              <w:kinsoku w:val="0"/>
              <w:overflowPunct w:val="0"/>
              <w:spacing w:before="61"/>
              <w:ind w:left="200"/>
              <w:rPr>
                <w:rFonts w:ascii="Times New Roman" w:hAnsi="Times New Roman" w:cs="Times New Roman"/>
              </w:rPr>
            </w:pPr>
            <w:r>
              <w:rPr>
                <w:sz w:val="22"/>
                <w:szCs w:val="22"/>
              </w:rPr>
              <w:t>Jan 11</w:t>
            </w:r>
            <w:r w:rsidR="00DB6C41">
              <w:rPr>
                <w:sz w:val="22"/>
                <w:szCs w:val="22"/>
              </w:rPr>
              <w:t>, 20</w:t>
            </w:r>
            <w:r>
              <w:rPr>
                <w:sz w:val="22"/>
                <w:szCs w:val="22"/>
              </w:rPr>
              <w:t>20</w:t>
            </w:r>
          </w:p>
        </w:tc>
        <w:tc>
          <w:tcPr>
            <w:tcW w:w="7744" w:type="dxa"/>
            <w:tcBorders>
              <w:top w:val="none" w:sz="6" w:space="0" w:color="auto"/>
              <w:left w:val="none" w:sz="6" w:space="0" w:color="auto"/>
              <w:bottom w:val="none" w:sz="6" w:space="0" w:color="auto"/>
              <w:right w:val="none" w:sz="6" w:space="0" w:color="auto"/>
            </w:tcBorders>
          </w:tcPr>
          <w:p w14:paraId="4E51AC18" w14:textId="77777777" w:rsidR="008C422C" w:rsidRDefault="00DB6C41">
            <w:pPr>
              <w:pStyle w:val="TableParagraph"/>
              <w:kinsoku w:val="0"/>
              <w:overflowPunct w:val="0"/>
              <w:spacing w:before="61"/>
              <w:ind w:left="161"/>
              <w:rPr>
                <w:rFonts w:ascii="Times New Roman" w:hAnsi="Times New Roman" w:cs="Times New Roman"/>
              </w:rPr>
            </w:pPr>
            <w:r>
              <w:rPr>
                <w:sz w:val="22"/>
                <w:szCs w:val="22"/>
              </w:rPr>
              <w:t>End of first biweekly pay period</w:t>
            </w:r>
          </w:p>
        </w:tc>
      </w:tr>
      <w:tr w:rsidR="008C422C" w14:paraId="4E51AC1C" w14:textId="77777777">
        <w:trPr>
          <w:trHeight w:hRule="exact" w:val="326"/>
        </w:trPr>
        <w:tc>
          <w:tcPr>
            <w:tcW w:w="1779" w:type="dxa"/>
            <w:tcBorders>
              <w:top w:val="none" w:sz="6" w:space="0" w:color="auto"/>
              <w:left w:val="none" w:sz="6" w:space="0" w:color="auto"/>
              <w:bottom w:val="none" w:sz="6" w:space="0" w:color="auto"/>
              <w:right w:val="none" w:sz="6" w:space="0" w:color="auto"/>
            </w:tcBorders>
          </w:tcPr>
          <w:p w14:paraId="4E51AC1A" w14:textId="0435258C" w:rsidR="008C422C" w:rsidRDefault="007D7D75" w:rsidP="00DD6B22">
            <w:pPr>
              <w:pStyle w:val="TableParagraph"/>
              <w:kinsoku w:val="0"/>
              <w:overflowPunct w:val="0"/>
              <w:spacing w:before="61"/>
              <w:ind w:left="200"/>
              <w:rPr>
                <w:rFonts w:ascii="Times New Roman" w:hAnsi="Times New Roman" w:cs="Times New Roman"/>
              </w:rPr>
            </w:pPr>
            <w:r>
              <w:rPr>
                <w:sz w:val="22"/>
                <w:szCs w:val="22"/>
              </w:rPr>
              <w:t>Jan 13, 2020</w:t>
            </w:r>
          </w:p>
        </w:tc>
        <w:tc>
          <w:tcPr>
            <w:tcW w:w="7744" w:type="dxa"/>
            <w:tcBorders>
              <w:top w:val="none" w:sz="6" w:space="0" w:color="auto"/>
              <w:left w:val="none" w:sz="6" w:space="0" w:color="auto"/>
              <w:bottom w:val="none" w:sz="6" w:space="0" w:color="auto"/>
              <w:right w:val="none" w:sz="6" w:space="0" w:color="auto"/>
            </w:tcBorders>
          </w:tcPr>
          <w:p w14:paraId="4E51AC1B" w14:textId="77777777" w:rsidR="008C422C" w:rsidRDefault="00DB6C41" w:rsidP="00DD6B22">
            <w:pPr>
              <w:pStyle w:val="TableParagraph"/>
              <w:kinsoku w:val="0"/>
              <w:overflowPunct w:val="0"/>
              <w:spacing w:before="61"/>
              <w:ind w:left="161"/>
              <w:rPr>
                <w:rFonts w:ascii="Times New Roman" w:hAnsi="Times New Roman" w:cs="Times New Roman"/>
              </w:rPr>
            </w:pPr>
            <w:r>
              <w:rPr>
                <w:sz w:val="22"/>
                <w:szCs w:val="22"/>
              </w:rPr>
              <w:t xml:space="preserve">First </w:t>
            </w:r>
            <w:r w:rsidR="009E2FEF">
              <w:rPr>
                <w:sz w:val="22"/>
                <w:szCs w:val="22"/>
              </w:rPr>
              <w:t>time sheet due to manager</w:t>
            </w:r>
          </w:p>
        </w:tc>
      </w:tr>
    </w:tbl>
    <w:p w14:paraId="4E51AC1D" w14:textId="77777777" w:rsidR="008C422C" w:rsidRDefault="008C422C">
      <w:pPr>
        <w:pStyle w:val="BodyText"/>
        <w:kinsoku w:val="0"/>
        <w:overflowPunct w:val="0"/>
        <w:spacing w:before="3"/>
        <w:rPr>
          <w:b/>
          <w:bCs/>
          <w:sz w:val="24"/>
          <w:szCs w:val="24"/>
        </w:rPr>
      </w:pPr>
    </w:p>
    <w:p w14:paraId="4E51AC1E" w14:textId="77777777" w:rsidR="008C422C" w:rsidRDefault="00DB6C41">
      <w:pPr>
        <w:pStyle w:val="BodyText"/>
        <w:kinsoku w:val="0"/>
        <w:overflowPunct w:val="0"/>
        <w:spacing w:before="44"/>
        <w:ind w:left="300"/>
        <w:rPr>
          <w:b/>
          <w:bCs/>
          <w:sz w:val="28"/>
          <w:szCs w:val="28"/>
        </w:rPr>
      </w:pPr>
      <w:r>
        <w:rPr>
          <w:b/>
          <w:bCs/>
          <w:sz w:val="28"/>
          <w:szCs w:val="28"/>
        </w:rPr>
        <w:t>What You Need to Do</w:t>
      </w:r>
    </w:p>
    <w:p w14:paraId="4E51AC1F" w14:textId="77777777" w:rsidR="008C422C" w:rsidRDefault="008C422C">
      <w:pPr>
        <w:pStyle w:val="BodyText"/>
        <w:kinsoku w:val="0"/>
        <w:overflowPunct w:val="0"/>
        <w:spacing w:before="1"/>
        <w:rPr>
          <w:b/>
          <w:bCs/>
          <w:sz w:val="29"/>
          <w:szCs w:val="29"/>
        </w:rPr>
      </w:pPr>
    </w:p>
    <w:p w14:paraId="4E51AC20" w14:textId="4A7A7D5F" w:rsidR="008C422C" w:rsidRDefault="00DB6C41">
      <w:pPr>
        <w:pStyle w:val="BodyText"/>
        <w:kinsoku w:val="0"/>
        <w:overflowPunct w:val="0"/>
        <w:spacing w:before="1" w:line="276" w:lineRule="auto"/>
        <w:ind w:left="300" w:right="405"/>
        <w:rPr>
          <w:color w:val="000000"/>
        </w:rPr>
      </w:pPr>
      <w:r>
        <w:t xml:space="preserve">You will need to work with your </w:t>
      </w:r>
      <w:r w:rsidR="009E2FEF">
        <w:t>manager</w:t>
      </w:r>
      <w:r>
        <w:t>, timekeeper</w:t>
      </w:r>
      <w:r w:rsidR="00613BDF">
        <w:t>, accounts payable (Payroll unit)</w:t>
      </w:r>
      <w:r>
        <w:t xml:space="preserve"> or human resources representative to make sure that you know</w:t>
      </w:r>
      <w:r w:rsidR="00613BDF">
        <w:t xml:space="preserve"> how to report time correctly </w:t>
      </w:r>
      <w:r>
        <w:rPr>
          <w:color w:val="000000"/>
        </w:rPr>
        <w:t xml:space="preserve">starting </w:t>
      </w:r>
      <w:r w:rsidR="007D7D75">
        <w:rPr>
          <w:color w:val="000000"/>
        </w:rPr>
        <w:t>December 29, 2019</w:t>
      </w:r>
      <w:r>
        <w:rPr>
          <w:color w:val="000000"/>
        </w:rPr>
        <w:t>.</w:t>
      </w:r>
      <w:r w:rsidR="00613BDF">
        <w:rPr>
          <w:color w:val="000000"/>
        </w:rPr>
        <w:t xml:space="preserve">  </w:t>
      </w:r>
      <w:r>
        <w:rPr>
          <w:color w:val="000000"/>
        </w:rPr>
        <w:t>You should also discuss with your supervisor how this change may impact scheduling of regular and overtime hours.</w:t>
      </w:r>
    </w:p>
    <w:p w14:paraId="4E51AC21" w14:textId="77777777" w:rsidR="008C422C" w:rsidRDefault="008C422C">
      <w:pPr>
        <w:pStyle w:val="BodyText"/>
        <w:kinsoku w:val="0"/>
        <w:overflowPunct w:val="0"/>
        <w:spacing w:before="5"/>
        <w:rPr>
          <w:sz w:val="25"/>
          <w:szCs w:val="25"/>
        </w:rPr>
      </w:pPr>
    </w:p>
    <w:p w14:paraId="4E51AC22" w14:textId="77777777" w:rsidR="008C422C" w:rsidRDefault="00DB6C41">
      <w:pPr>
        <w:pStyle w:val="Heading3"/>
        <w:kinsoku w:val="0"/>
        <w:overflowPunct w:val="0"/>
        <w:ind w:left="300"/>
      </w:pPr>
      <w:r>
        <w:t>To Learn More</w:t>
      </w:r>
    </w:p>
    <w:p w14:paraId="4E51AC23" w14:textId="77777777" w:rsidR="008C422C" w:rsidRDefault="008C422C">
      <w:pPr>
        <w:pStyle w:val="BodyText"/>
        <w:kinsoku w:val="0"/>
        <w:overflowPunct w:val="0"/>
        <w:spacing w:before="2"/>
        <w:rPr>
          <w:b/>
          <w:bCs/>
          <w:sz w:val="29"/>
          <w:szCs w:val="29"/>
        </w:rPr>
      </w:pPr>
    </w:p>
    <w:p w14:paraId="4E51AC24" w14:textId="77777777" w:rsidR="008C422C" w:rsidRDefault="00DB6C41">
      <w:pPr>
        <w:pStyle w:val="BodyText"/>
        <w:kinsoku w:val="0"/>
        <w:overflowPunct w:val="0"/>
        <w:ind w:left="300"/>
      </w:pPr>
      <w:r>
        <w:t>Contact your supervisor or department human resources representative with any questions, or</w:t>
      </w:r>
    </w:p>
    <w:p w14:paraId="4E51AC25" w14:textId="56EA2737" w:rsidR="008C422C" w:rsidRDefault="00DD6B22" w:rsidP="00613BDF">
      <w:pPr>
        <w:pStyle w:val="BodyText"/>
        <w:kinsoku w:val="0"/>
        <w:overflowPunct w:val="0"/>
        <w:spacing w:before="41"/>
        <w:ind w:left="300"/>
        <w:rPr>
          <w:color w:val="000000"/>
        </w:rPr>
        <w:sectPr w:rsidR="008C422C">
          <w:footerReference w:type="default" r:id="rId15"/>
          <w:pgSz w:w="12240" w:h="15840"/>
          <w:pgMar w:top="1400" w:right="1320" w:bottom="1080" w:left="1140" w:header="0" w:footer="890" w:gutter="0"/>
          <w:cols w:space="720" w:equalWidth="0">
            <w:col w:w="9780"/>
          </w:cols>
          <w:noEndnote/>
        </w:sectPr>
      </w:pPr>
      <w:r>
        <w:t>v</w:t>
      </w:r>
      <w:r w:rsidR="00DB6C41">
        <w:t>isit</w:t>
      </w:r>
      <w:r w:rsidR="00613BDF">
        <w:t xml:space="preserve"> </w:t>
      </w:r>
      <w:r w:rsidR="00613BDF" w:rsidRPr="007D7D75">
        <w:rPr>
          <w:rFonts w:asciiTheme="minorHAnsi" w:hAnsiTheme="minorHAnsi" w:cstheme="minorHAnsi"/>
          <w:bCs/>
          <w:color w:val="3A84B6"/>
          <w:highlight w:val="yellow"/>
        </w:rPr>
        <w:t>fhsu.edu/humanresourceoffice/20</w:t>
      </w:r>
      <w:r w:rsidR="007D7D75" w:rsidRPr="007D7D75">
        <w:rPr>
          <w:rFonts w:asciiTheme="minorHAnsi" w:hAnsiTheme="minorHAnsi" w:cstheme="minorHAnsi"/>
          <w:bCs/>
          <w:color w:val="3A84B6"/>
          <w:highlight w:val="yellow"/>
        </w:rPr>
        <w:t>19</w:t>
      </w:r>
      <w:r w:rsidR="00613BDF" w:rsidRPr="007D7D75">
        <w:rPr>
          <w:rFonts w:asciiTheme="minorHAnsi" w:hAnsiTheme="minorHAnsi" w:cstheme="minorHAnsi"/>
          <w:bCs/>
          <w:color w:val="3A84B6"/>
          <w:highlight w:val="yellow"/>
        </w:rPr>
        <w:t>-flsa-changes</w:t>
      </w:r>
      <w:r w:rsidR="00613BDF">
        <w:rPr>
          <w:rFonts w:ascii="Arial Narrow" w:hAnsi="Arial Narrow" w:cs="Arial Narrow"/>
          <w:b/>
          <w:bCs/>
          <w:color w:val="3A84B6"/>
          <w:sz w:val="24"/>
          <w:szCs w:val="24"/>
        </w:rPr>
        <w:t>.</w:t>
      </w:r>
      <w:r w:rsidR="00DB6C41">
        <w:rPr>
          <w:color w:val="000000"/>
        </w:rPr>
        <w:t xml:space="preserve"> </w:t>
      </w:r>
    </w:p>
    <w:p w14:paraId="4E51AC26" w14:textId="77777777" w:rsidR="008C422C" w:rsidRDefault="00A52B8C">
      <w:pPr>
        <w:pStyle w:val="BodyText"/>
        <w:kinsoku w:val="0"/>
        <w:overflowPunct w:val="0"/>
        <w:ind w:left="140"/>
        <w:rPr>
          <w:sz w:val="20"/>
          <w:szCs w:val="20"/>
        </w:rPr>
      </w:pPr>
      <w:r>
        <w:rPr>
          <w:noProof/>
          <w:sz w:val="20"/>
          <w:szCs w:val="20"/>
        </w:rPr>
        <w:lastRenderedPageBreak/>
        <w:drawing>
          <wp:anchor distT="0" distB="0" distL="114300" distR="114300" simplePos="0" relativeHeight="251672576" behindDoc="0" locked="0" layoutInCell="1" allowOverlap="1" wp14:anchorId="4E51AC6B" wp14:editId="4E51AC6C">
            <wp:simplePos x="0" y="0"/>
            <wp:positionH relativeFrom="margin">
              <wp:posOffset>247650</wp:posOffset>
            </wp:positionH>
            <wp:positionV relativeFrom="margin">
              <wp:posOffset>-4445</wp:posOffset>
            </wp:positionV>
            <wp:extent cx="755650" cy="739775"/>
            <wp:effectExtent l="0" t="0" r="0" b="762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5650"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1AC27" w14:textId="77777777" w:rsidR="008C422C" w:rsidRDefault="008C422C">
      <w:pPr>
        <w:pStyle w:val="BodyText"/>
        <w:kinsoku w:val="0"/>
        <w:overflowPunct w:val="0"/>
        <w:rPr>
          <w:sz w:val="20"/>
          <w:szCs w:val="20"/>
        </w:rPr>
      </w:pPr>
    </w:p>
    <w:p w14:paraId="4E51AC28" w14:textId="77777777" w:rsidR="008C422C" w:rsidRDefault="008C422C">
      <w:pPr>
        <w:pStyle w:val="BodyText"/>
        <w:kinsoku w:val="0"/>
        <w:overflowPunct w:val="0"/>
        <w:spacing w:before="1"/>
        <w:rPr>
          <w:sz w:val="18"/>
          <w:szCs w:val="18"/>
        </w:rPr>
      </w:pPr>
    </w:p>
    <w:p w14:paraId="4E51AC29" w14:textId="77777777" w:rsidR="00613BDF" w:rsidRDefault="00613BDF">
      <w:pPr>
        <w:pStyle w:val="Heading2"/>
        <w:kinsoku w:val="0"/>
        <w:overflowPunct w:val="0"/>
      </w:pPr>
    </w:p>
    <w:p w14:paraId="4E51AC2A" w14:textId="77777777" w:rsidR="00F34810" w:rsidRDefault="00F34810">
      <w:pPr>
        <w:pStyle w:val="Heading2"/>
        <w:kinsoku w:val="0"/>
        <w:overflowPunct w:val="0"/>
      </w:pPr>
    </w:p>
    <w:p w14:paraId="4E51AC2B" w14:textId="77777777" w:rsidR="00F34810" w:rsidRDefault="00A52B8C" w:rsidP="00F34810">
      <w:pPr>
        <w:pStyle w:val="BodyText"/>
        <w:kinsoku w:val="0"/>
        <w:overflowPunct w:val="0"/>
        <w:spacing w:before="35"/>
        <w:ind w:left="140"/>
        <w:rPr>
          <w:b/>
          <w:bCs/>
          <w:sz w:val="32"/>
          <w:szCs w:val="32"/>
        </w:rPr>
      </w:pPr>
      <w:r>
        <w:rPr>
          <w:noProof/>
        </w:rPr>
        <mc:AlternateContent>
          <mc:Choice Requires="wps">
            <w:drawing>
              <wp:anchor distT="0" distB="0" distL="0" distR="0" simplePos="0" relativeHeight="251676672" behindDoc="0" locked="0" layoutInCell="0" allowOverlap="1" wp14:anchorId="4E51AC6D" wp14:editId="4E51AC6E">
                <wp:simplePos x="0" y="0"/>
                <wp:positionH relativeFrom="page">
                  <wp:posOffset>667385</wp:posOffset>
                </wp:positionH>
                <wp:positionV relativeFrom="paragraph">
                  <wp:posOffset>321945</wp:posOffset>
                </wp:positionV>
                <wp:extent cx="6401435" cy="45085"/>
                <wp:effectExtent l="0" t="0" r="0" b="0"/>
                <wp:wrapTopAndBottom/>
                <wp:docPr id="1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1435" cy="45085"/>
                        </a:xfrm>
                        <a:custGeom>
                          <a:avLst/>
                          <a:gdLst>
                            <a:gd name="T0" fmla="*/ 0 w 10138"/>
                            <a:gd name="T1" fmla="*/ 0 h 20"/>
                            <a:gd name="T2" fmla="*/ 10137 w 10138"/>
                            <a:gd name="T3" fmla="*/ 0 h 20"/>
                          </a:gdLst>
                          <a:ahLst/>
                          <a:cxnLst>
                            <a:cxn ang="0">
                              <a:pos x="T0" y="T1"/>
                            </a:cxn>
                            <a:cxn ang="0">
                              <a:pos x="T2" y="T3"/>
                            </a:cxn>
                          </a:cxnLst>
                          <a:rect l="0" t="0" r="r" b="b"/>
                          <a:pathLst>
                            <a:path w="10138" h="20">
                              <a:moveTo>
                                <a:pt x="0" y="0"/>
                              </a:moveTo>
                              <a:lnTo>
                                <a:pt x="10137" y="0"/>
                              </a:lnTo>
                            </a:path>
                          </a:pathLst>
                        </a:custGeom>
                        <a:solidFill>
                          <a:srgbClr val="FFFFFF"/>
                        </a:solidFill>
                        <a:ln w="31750" cmpd="sng">
                          <a:solidFill>
                            <a:srgbClr val="BF8F00"/>
                          </a:solidFill>
                          <a:prstDash val="solid"/>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13338" id="Freeform 44" o:spid="_x0000_s1026" style="position:absolute;margin-left:52.55pt;margin-top:25.35pt;width:504.05pt;height:3.5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1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" o:allowincell="f" path="m,l10137,e" strokecolor="#bf8f00" strokeweight="2.5pt">
                <v:shadow color="#868686"/>
                <v:path arrowok="t" o:connecttype="custom" o:connectlocs="0,0;6400804,0" o:connectangles="0,0"/>
                <w10:wrap type="topAndBottom" anchorx="page"/>
              </v:shape>
            </w:pict>
          </mc:Fallback>
        </mc:AlternateContent>
      </w:r>
      <w:r w:rsidR="00F34810">
        <w:rPr>
          <w:b/>
          <w:bCs/>
          <w:sz w:val="32"/>
          <w:szCs w:val="32"/>
        </w:rPr>
        <w:t xml:space="preserve">Frequently Asked Questions about FLSA changes </w:t>
      </w:r>
    </w:p>
    <w:p w14:paraId="4E51AC2C" w14:textId="77777777" w:rsidR="00F34810" w:rsidRDefault="00F34810">
      <w:pPr>
        <w:pStyle w:val="BodyText"/>
        <w:kinsoku w:val="0"/>
        <w:overflowPunct w:val="0"/>
        <w:spacing w:before="56" w:line="276" w:lineRule="auto"/>
        <w:ind w:left="140" w:right="1001"/>
        <w:rPr>
          <w:i/>
          <w:iCs/>
        </w:rPr>
      </w:pPr>
    </w:p>
    <w:p w14:paraId="4E51AC2D" w14:textId="77777777" w:rsidR="008C422C" w:rsidRDefault="00DB6C41">
      <w:pPr>
        <w:pStyle w:val="BodyText"/>
        <w:kinsoku w:val="0"/>
        <w:overflowPunct w:val="0"/>
        <w:spacing w:before="56" w:line="276" w:lineRule="auto"/>
        <w:ind w:left="140" w:right="1001"/>
        <w:rPr>
          <w:i/>
          <w:iCs/>
          <w:color w:val="000000"/>
        </w:rPr>
      </w:pPr>
      <w:r>
        <w:rPr>
          <w:i/>
          <w:iCs/>
        </w:rPr>
        <w:t xml:space="preserve">Note: FAQs will be monitored and updated periodically. </w:t>
      </w:r>
    </w:p>
    <w:p w14:paraId="4E51AC2E" w14:textId="77777777" w:rsidR="008C422C" w:rsidRDefault="008C422C">
      <w:pPr>
        <w:pStyle w:val="BodyText"/>
        <w:kinsoku w:val="0"/>
        <w:overflowPunct w:val="0"/>
        <w:spacing w:before="7"/>
        <w:rPr>
          <w:i/>
          <w:iCs/>
          <w:sz w:val="20"/>
          <w:szCs w:val="20"/>
        </w:rPr>
      </w:pPr>
    </w:p>
    <w:p w14:paraId="4E51AC2F" w14:textId="77777777" w:rsidR="008C422C" w:rsidRDefault="00DB6C41">
      <w:pPr>
        <w:pStyle w:val="Heading6"/>
        <w:kinsoku w:val="0"/>
        <w:overflowPunct w:val="0"/>
        <w:ind w:left="219"/>
      </w:pPr>
      <w:r>
        <w:t xml:space="preserve">Once I start </w:t>
      </w:r>
      <w:r w:rsidR="00D21FE6">
        <w:t>reporting time worked by the quarter hour</w:t>
      </w:r>
      <w:r>
        <w:t xml:space="preserve">, will I still get paid </w:t>
      </w:r>
      <w:r w:rsidR="00D21FE6">
        <w:t xml:space="preserve">if I don’t submit my timesheet </w:t>
      </w:r>
      <w:r>
        <w:t>on time?</w:t>
      </w:r>
    </w:p>
    <w:p w14:paraId="4E51AC30" w14:textId="77777777" w:rsidR="008C422C" w:rsidRDefault="00DB6C41">
      <w:pPr>
        <w:pStyle w:val="BodyText"/>
        <w:kinsoku w:val="0"/>
        <w:overflowPunct w:val="0"/>
        <w:spacing w:before="40" w:line="276" w:lineRule="auto"/>
        <w:ind w:left="219" w:right="332"/>
      </w:pPr>
      <w:r>
        <w:t xml:space="preserve">You must report hours worked and </w:t>
      </w:r>
      <w:r w:rsidR="00D21FE6">
        <w:t>time off</w:t>
      </w:r>
      <w:r>
        <w:t xml:space="preserve"> for each biweekly pay period before the pay period cutoff. If an unusual event occurs and you are unable to submit your time report before the deadline, you </w:t>
      </w:r>
      <w:r w:rsidR="00D21FE6">
        <w:t xml:space="preserve">need to communicate immediately with the Payroll unit.   </w:t>
      </w:r>
    </w:p>
    <w:p w14:paraId="4E51AC31" w14:textId="77777777" w:rsidR="00D21FE6" w:rsidRDefault="00D21FE6">
      <w:pPr>
        <w:pStyle w:val="BodyText"/>
        <w:kinsoku w:val="0"/>
        <w:overflowPunct w:val="0"/>
        <w:spacing w:before="40" w:line="276" w:lineRule="auto"/>
        <w:ind w:left="219" w:right="332"/>
      </w:pPr>
    </w:p>
    <w:p w14:paraId="4E51AC32" w14:textId="77777777" w:rsidR="008C422C" w:rsidRDefault="00DB6C41" w:rsidP="00D21FE6">
      <w:pPr>
        <w:pStyle w:val="BodyText"/>
        <w:kinsoku w:val="0"/>
        <w:overflowPunct w:val="0"/>
        <w:spacing w:line="273" w:lineRule="auto"/>
        <w:ind w:left="219" w:right="631"/>
      </w:pPr>
      <w:r>
        <w:t>Therefore, you need to submit biweekly time reports prior to the cutoffs to avoid a delay in pay for all hours worked within the pay period and to ensure your leave balances are up-to-date.</w:t>
      </w:r>
      <w:r w:rsidR="00A52B8C">
        <w:t xml:space="preserve"> </w:t>
      </w:r>
    </w:p>
    <w:p w14:paraId="4E51AC33" w14:textId="77777777" w:rsidR="008C422C" w:rsidRDefault="008C422C">
      <w:pPr>
        <w:pStyle w:val="BodyText"/>
        <w:kinsoku w:val="0"/>
        <w:overflowPunct w:val="0"/>
        <w:spacing w:before="5"/>
        <w:rPr>
          <w:sz w:val="25"/>
          <w:szCs w:val="25"/>
        </w:rPr>
      </w:pPr>
    </w:p>
    <w:p w14:paraId="4E51AC34" w14:textId="77777777" w:rsidR="008C422C" w:rsidRDefault="00DB6C41">
      <w:pPr>
        <w:pStyle w:val="Heading6"/>
        <w:kinsoku w:val="0"/>
        <w:overflowPunct w:val="0"/>
        <w:ind w:left="119"/>
      </w:pPr>
      <w:r>
        <w:t>Can non-exempt employees have flexibility in their work hours?</w:t>
      </w:r>
    </w:p>
    <w:p w14:paraId="4E51AC35" w14:textId="77777777" w:rsidR="008C422C" w:rsidRDefault="00DB6C41">
      <w:pPr>
        <w:pStyle w:val="BodyText"/>
        <w:kinsoku w:val="0"/>
        <w:overflowPunct w:val="0"/>
        <w:spacing w:before="38" w:line="276" w:lineRule="auto"/>
        <w:ind w:left="119" w:right="116"/>
      </w:pPr>
      <w:r>
        <w:t xml:space="preserve">Yes. Special or alternate scheduling is allowed within the same workweek. For example, if you normally work 8 hours a day, and have a personal appointment on Monday that only allows you to work 6 hours, you and your supervisor can agree that you will make up the time later in the same workweek. Another example would be if your typical schedule is 8 hours a day during the day, and your department needs you to work a special event for 4 hours during the evening. Your schedule may be changed to give you 4 hours of time off at another time during the same workweek. </w:t>
      </w:r>
      <w:r w:rsidRPr="00D21FE6">
        <w:rPr>
          <w:b/>
          <w:u w:val="single"/>
        </w:rPr>
        <w:t>Note:</w:t>
      </w:r>
      <w:r>
        <w:t xml:space="preserve"> Special or alternate schedules must be within a single</w:t>
      </w:r>
      <w:r>
        <w:rPr>
          <w:spacing w:val="-30"/>
        </w:rPr>
        <w:t xml:space="preserve"> </w:t>
      </w:r>
      <w:r>
        <w:t>workweek.</w:t>
      </w:r>
      <w:r w:rsidR="00D21FE6">
        <w:t xml:space="preserve">  The workweek is defined as beginning Sunday through Saturday at midnight.  </w:t>
      </w:r>
    </w:p>
    <w:p w14:paraId="4E51AC36" w14:textId="77777777" w:rsidR="008C422C" w:rsidRDefault="008C422C">
      <w:pPr>
        <w:pStyle w:val="BodyText"/>
        <w:kinsoku w:val="0"/>
        <w:overflowPunct w:val="0"/>
        <w:spacing w:before="2"/>
        <w:rPr>
          <w:sz w:val="25"/>
          <w:szCs w:val="25"/>
        </w:rPr>
      </w:pPr>
    </w:p>
    <w:p w14:paraId="4E51AC37" w14:textId="77777777" w:rsidR="008C422C" w:rsidRDefault="00DB6C41">
      <w:pPr>
        <w:pStyle w:val="Heading6"/>
        <w:kinsoku w:val="0"/>
        <w:overflowPunct w:val="0"/>
        <w:ind w:left="119"/>
      </w:pPr>
      <w:r>
        <w:t>Will I be paid overtime if my supervisor did not approve it?</w:t>
      </w:r>
    </w:p>
    <w:p w14:paraId="4E51AC38" w14:textId="77777777" w:rsidR="008C422C" w:rsidRDefault="00DB6C41">
      <w:pPr>
        <w:pStyle w:val="BodyText"/>
        <w:kinsoku w:val="0"/>
        <w:overflowPunct w:val="0"/>
        <w:spacing w:before="41" w:line="276" w:lineRule="auto"/>
        <w:ind w:left="119" w:right="183"/>
      </w:pPr>
      <w:r>
        <w:t>Yes. If non-exempt employees perform work, they must be paid for it. However, supervisors have discretion to establish overtime approval processes. If an employee continues to work overtime without supervisor approval, then the supervisor could begin taking possible disciplinary action with the employee.</w:t>
      </w:r>
    </w:p>
    <w:p w14:paraId="4E51AC39" w14:textId="77777777" w:rsidR="00843F99" w:rsidRDefault="00843F99">
      <w:pPr>
        <w:pStyle w:val="BodyText"/>
        <w:kinsoku w:val="0"/>
        <w:overflowPunct w:val="0"/>
        <w:spacing w:before="41" w:line="276" w:lineRule="auto"/>
        <w:ind w:left="119" w:right="183"/>
      </w:pPr>
    </w:p>
    <w:p w14:paraId="4E51AC3A" w14:textId="77777777" w:rsidR="00843F99" w:rsidRDefault="00843F99" w:rsidP="00843F99">
      <w:pPr>
        <w:pStyle w:val="Heading6"/>
        <w:kinsoku w:val="0"/>
        <w:overflowPunct w:val="0"/>
        <w:spacing w:before="1"/>
      </w:pPr>
      <w:r>
        <w:t xml:space="preserve">Will my pay change?  </w:t>
      </w:r>
    </w:p>
    <w:p w14:paraId="4E51AC3B" w14:textId="77777777" w:rsidR="00843F99" w:rsidRDefault="00843F99" w:rsidP="00843F99">
      <w:pPr>
        <w:pStyle w:val="BodyText"/>
        <w:kinsoku w:val="0"/>
        <w:overflowPunct w:val="0"/>
        <w:spacing w:before="38"/>
        <w:ind w:left="120"/>
      </w:pPr>
      <w:r>
        <w:t xml:space="preserve">No, an employee’s rate of pay </w:t>
      </w:r>
      <w:r>
        <w:rPr>
          <w:u w:val="single"/>
        </w:rPr>
        <w:t xml:space="preserve">will not </w:t>
      </w:r>
      <w:r>
        <w:t xml:space="preserve">be affected by this change.  </w:t>
      </w:r>
    </w:p>
    <w:p w14:paraId="4E51AC3C" w14:textId="77777777" w:rsidR="00D21FE6" w:rsidRDefault="00D21FE6">
      <w:pPr>
        <w:pStyle w:val="BodyText"/>
        <w:kinsoku w:val="0"/>
        <w:overflowPunct w:val="0"/>
        <w:spacing w:before="5"/>
        <w:rPr>
          <w:sz w:val="25"/>
          <w:szCs w:val="25"/>
        </w:rPr>
      </w:pPr>
    </w:p>
    <w:p w14:paraId="4E51AC3D" w14:textId="77777777" w:rsidR="00A52B8C" w:rsidRDefault="00A52B8C" w:rsidP="00A52B8C">
      <w:pPr>
        <w:pStyle w:val="Heading6"/>
        <w:kinsoku w:val="0"/>
        <w:overflowPunct w:val="0"/>
      </w:pPr>
      <w:r>
        <w:t>Can a supervisor require overtime?</w:t>
      </w:r>
    </w:p>
    <w:p w14:paraId="4E51AC3E" w14:textId="77777777" w:rsidR="00A52B8C" w:rsidRDefault="00A52B8C" w:rsidP="00A52B8C">
      <w:pPr>
        <w:pStyle w:val="BodyText"/>
        <w:kinsoku w:val="0"/>
        <w:overflowPunct w:val="0"/>
        <w:spacing w:before="38"/>
        <w:ind w:left="120"/>
      </w:pPr>
      <w:r>
        <w:t>Yes, overtime can be required. Supervisors are encouraged to give as much notice as possible to staff members.</w:t>
      </w:r>
    </w:p>
    <w:p w14:paraId="4E51AC3F" w14:textId="77777777" w:rsidR="00A52B8C" w:rsidRDefault="00A52B8C">
      <w:pPr>
        <w:pStyle w:val="BodyText"/>
        <w:kinsoku w:val="0"/>
        <w:overflowPunct w:val="0"/>
        <w:spacing w:before="5"/>
        <w:rPr>
          <w:sz w:val="25"/>
          <w:szCs w:val="25"/>
        </w:rPr>
      </w:pPr>
    </w:p>
    <w:p w14:paraId="4E51AC40" w14:textId="77777777" w:rsidR="00A52B8C" w:rsidRDefault="00A52B8C">
      <w:pPr>
        <w:pStyle w:val="BodyText"/>
        <w:kinsoku w:val="0"/>
        <w:overflowPunct w:val="0"/>
        <w:spacing w:before="5"/>
        <w:rPr>
          <w:sz w:val="25"/>
          <w:szCs w:val="25"/>
        </w:rPr>
      </w:pPr>
    </w:p>
    <w:p w14:paraId="4E51AC41" w14:textId="77777777" w:rsidR="00A52B8C" w:rsidRDefault="00A52B8C">
      <w:pPr>
        <w:pStyle w:val="BodyText"/>
        <w:kinsoku w:val="0"/>
        <w:overflowPunct w:val="0"/>
        <w:spacing w:before="5"/>
        <w:rPr>
          <w:sz w:val="25"/>
          <w:szCs w:val="25"/>
        </w:rPr>
      </w:pPr>
    </w:p>
    <w:p w14:paraId="4E51AC42" w14:textId="6B75064C" w:rsidR="00A52B8C" w:rsidRDefault="00A52B8C">
      <w:pPr>
        <w:pStyle w:val="BodyText"/>
        <w:kinsoku w:val="0"/>
        <w:overflowPunct w:val="0"/>
        <w:spacing w:before="5"/>
        <w:rPr>
          <w:sz w:val="25"/>
          <w:szCs w:val="25"/>
        </w:rPr>
      </w:pPr>
    </w:p>
    <w:p w14:paraId="037F6F0D" w14:textId="77777777" w:rsidR="007D7D75" w:rsidRDefault="007D7D75">
      <w:pPr>
        <w:pStyle w:val="BodyText"/>
        <w:kinsoku w:val="0"/>
        <w:overflowPunct w:val="0"/>
        <w:spacing w:before="5"/>
        <w:rPr>
          <w:sz w:val="25"/>
          <w:szCs w:val="25"/>
        </w:rPr>
      </w:pPr>
    </w:p>
    <w:p w14:paraId="4E51AC43" w14:textId="77777777" w:rsidR="008C422C" w:rsidRDefault="00DB6C41">
      <w:pPr>
        <w:pStyle w:val="Heading6"/>
        <w:kinsoku w:val="0"/>
        <w:overflowPunct w:val="0"/>
        <w:spacing w:line="273" w:lineRule="auto"/>
        <w:ind w:left="119" w:right="353"/>
      </w:pPr>
      <w:r>
        <w:t>Does time spent answering emails or using a mobile phone for work outside of normal hours count towards overtime?</w:t>
      </w:r>
    </w:p>
    <w:p w14:paraId="4E51AC44" w14:textId="77777777" w:rsidR="008C422C" w:rsidRDefault="00DB6C41">
      <w:pPr>
        <w:pStyle w:val="BodyText"/>
        <w:kinsoku w:val="0"/>
        <w:overflowPunct w:val="0"/>
        <w:spacing w:before="4" w:line="276" w:lineRule="auto"/>
        <w:ind w:left="120" w:right="424" w:hanging="1"/>
        <w:rPr>
          <w:color w:val="000000"/>
        </w:rPr>
      </w:pPr>
      <w:r>
        <w:t>For</w:t>
      </w:r>
      <w:r w:rsidR="00D21FE6">
        <w:t xml:space="preserve"> non-exempt employees who respond to emails or calls outside of the normal hours or </w:t>
      </w:r>
      <w:r>
        <w:rPr>
          <w:color w:val="000000"/>
        </w:rPr>
        <w:t>while on lunch breaks on a “regular” basis, that time is counted as work time for overtime purposes. If a non-exempt person responds to emails or calls “very occasionally,” then court cases have considered that to be “de-minimis” and therefore not counted for overtime purposes. However, supervisors have discretion to establish overtime approval processes. If an employee continues to work overtime without supervisor approval, then the supervisor could begin taking possible disciplinary action with the employee.</w:t>
      </w:r>
    </w:p>
    <w:p w14:paraId="4E51AC45" w14:textId="77777777" w:rsidR="008C422C" w:rsidRDefault="008C422C">
      <w:pPr>
        <w:pStyle w:val="BodyText"/>
        <w:kinsoku w:val="0"/>
        <w:overflowPunct w:val="0"/>
        <w:spacing w:before="5"/>
        <w:rPr>
          <w:sz w:val="25"/>
          <w:szCs w:val="25"/>
        </w:rPr>
      </w:pPr>
    </w:p>
    <w:p w14:paraId="4E51AC46" w14:textId="77777777" w:rsidR="008C422C" w:rsidRDefault="00DB6C41">
      <w:pPr>
        <w:pStyle w:val="Heading6"/>
        <w:kinsoku w:val="0"/>
        <w:overflowPunct w:val="0"/>
      </w:pPr>
      <w:r>
        <w:t>What if I work on my lunch break?</w:t>
      </w:r>
    </w:p>
    <w:p w14:paraId="4E51AC47" w14:textId="77777777" w:rsidR="008C422C" w:rsidRDefault="00DB6C41">
      <w:pPr>
        <w:pStyle w:val="BodyText"/>
        <w:kinsoku w:val="0"/>
        <w:overflowPunct w:val="0"/>
        <w:spacing w:before="38" w:line="276" w:lineRule="auto"/>
        <w:ind w:left="119" w:right="168"/>
      </w:pPr>
      <w:r>
        <w:t>Departme</w:t>
      </w:r>
      <w:r w:rsidR="00D21FE6">
        <w:t xml:space="preserve">ntal lunch breaks </w:t>
      </w:r>
      <w:r>
        <w:t xml:space="preserve">are at least 30 minutes and are scheduled by the department. During this time, a staff member cannot be required to continue to perform job duties unless he or she is paid for the work time. </w:t>
      </w:r>
    </w:p>
    <w:p w14:paraId="4E51AC48" w14:textId="77777777" w:rsidR="008C422C" w:rsidRDefault="008C422C">
      <w:pPr>
        <w:pStyle w:val="BodyText"/>
        <w:kinsoku w:val="0"/>
        <w:overflowPunct w:val="0"/>
        <w:spacing w:before="4"/>
        <w:rPr>
          <w:sz w:val="25"/>
          <w:szCs w:val="25"/>
        </w:rPr>
      </w:pPr>
    </w:p>
    <w:p w14:paraId="4E51AC49" w14:textId="77777777" w:rsidR="008C422C" w:rsidRDefault="00DB6C41">
      <w:pPr>
        <w:pStyle w:val="Heading6"/>
        <w:kinsoku w:val="0"/>
        <w:overflowPunct w:val="0"/>
        <w:spacing w:before="1"/>
      </w:pPr>
      <w:r>
        <w:t>Can I waive overtime as a non-exempt employee?</w:t>
      </w:r>
    </w:p>
    <w:p w14:paraId="4E51AC4A" w14:textId="77777777" w:rsidR="008C422C" w:rsidRDefault="00DB6C41">
      <w:pPr>
        <w:pStyle w:val="BodyText"/>
        <w:kinsoku w:val="0"/>
        <w:overflowPunct w:val="0"/>
        <w:spacing w:before="38"/>
        <w:ind w:left="120"/>
      </w:pPr>
      <w:r>
        <w:t>No, employees don’t have the option of waiving the legal requirements.</w:t>
      </w:r>
    </w:p>
    <w:p w14:paraId="4E51AC4B" w14:textId="77777777" w:rsidR="00B64AA8" w:rsidRDefault="00B64AA8">
      <w:pPr>
        <w:pStyle w:val="BodyText"/>
        <w:kinsoku w:val="0"/>
        <w:overflowPunct w:val="0"/>
        <w:spacing w:before="38"/>
        <w:ind w:left="120"/>
      </w:pPr>
    </w:p>
    <w:p w14:paraId="4E51AC4C" w14:textId="77777777" w:rsidR="00B64AA8" w:rsidRDefault="00B64AA8" w:rsidP="00B64AA8">
      <w:pPr>
        <w:pStyle w:val="Heading6"/>
        <w:kinsoku w:val="0"/>
        <w:overflowPunct w:val="0"/>
        <w:spacing w:before="1"/>
      </w:pPr>
      <w:r>
        <w:t>Will my benefits be affected?</w:t>
      </w:r>
    </w:p>
    <w:p w14:paraId="4E51AC4D" w14:textId="77777777" w:rsidR="00B64AA8" w:rsidRDefault="00B64AA8" w:rsidP="00B64AA8">
      <w:pPr>
        <w:pStyle w:val="BodyText"/>
        <w:kinsoku w:val="0"/>
        <w:overflowPunct w:val="0"/>
        <w:spacing w:before="38"/>
        <w:ind w:left="120"/>
      </w:pPr>
      <w:r>
        <w:t xml:space="preserve">No, employees current benefit package will not be affected by this change.  </w:t>
      </w:r>
    </w:p>
    <w:p w14:paraId="4E51AC4E" w14:textId="77777777" w:rsidR="00B64AA8" w:rsidRDefault="00B64AA8" w:rsidP="00B64AA8">
      <w:pPr>
        <w:pStyle w:val="BodyText"/>
        <w:kinsoku w:val="0"/>
        <w:overflowPunct w:val="0"/>
        <w:spacing w:before="38"/>
        <w:ind w:left="120"/>
      </w:pPr>
    </w:p>
    <w:p w14:paraId="4E51AC4F" w14:textId="77777777" w:rsidR="00B64AA8" w:rsidRDefault="00B64AA8" w:rsidP="00B64AA8">
      <w:pPr>
        <w:pStyle w:val="Heading6"/>
        <w:kinsoku w:val="0"/>
        <w:overflowPunct w:val="0"/>
        <w:spacing w:before="1"/>
      </w:pPr>
      <w:r>
        <w:t>Can non-exempt employees also hold exempt positions on campus?</w:t>
      </w:r>
    </w:p>
    <w:p w14:paraId="4E51AC50" w14:textId="77777777" w:rsidR="00B64AA8" w:rsidRDefault="00B64AA8" w:rsidP="00B64AA8">
      <w:pPr>
        <w:pStyle w:val="BodyText"/>
        <w:kinsoku w:val="0"/>
        <w:overflowPunct w:val="0"/>
        <w:spacing w:before="38"/>
        <w:ind w:left="120"/>
      </w:pPr>
      <w:r>
        <w:t xml:space="preserve">No, employees can’t hold two different positions with different FLSA status. </w:t>
      </w:r>
    </w:p>
    <w:p w14:paraId="4E51AC51" w14:textId="77777777" w:rsidR="00B64AA8" w:rsidRDefault="00B64AA8" w:rsidP="00B64AA8">
      <w:pPr>
        <w:pStyle w:val="BodyText"/>
        <w:kinsoku w:val="0"/>
        <w:overflowPunct w:val="0"/>
        <w:spacing w:before="38"/>
        <w:ind w:left="120"/>
      </w:pPr>
    </w:p>
    <w:p w14:paraId="4E51AC52" w14:textId="77777777" w:rsidR="00843F99" w:rsidRDefault="00843F99" w:rsidP="00843F99">
      <w:pPr>
        <w:pStyle w:val="Heading6"/>
        <w:kinsoku w:val="0"/>
        <w:overflowPunct w:val="0"/>
        <w:spacing w:before="1"/>
      </w:pPr>
      <w:r>
        <w:t xml:space="preserve">How will Overtime be managed?  </w:t>
      </w:r>
    </w:p>
    <w:p w14:paraId="4E51AC53" w14:textId="77777777" w:rsidR="00843F99" w:rsidRDefault="00843F99" w:rsidP="00843F99">
      <w:pPr>
        <w:pStyle w:val="BodyText"/>
        <w:kinsoku w:val="0"/>
        <w:overflowPunct w:val="0"/>
        <w:spacing w:before="38"/>
        <w:ind w:left="120"/>
      </w:pPr>
      <w:r>
        <w:t xml:space="preserve">Managers and supervisors may need to set expectations and change department schedules or behaviors in order to manage overtime.  Overtime may occasionally be necessary and should be pre-approved by the supervisor; however, whether pre-approved or not, it must always be paid.  A defined approval process can assist both managers and employees in managing time.  </w:t>
      </w:r>
    </w:p>
    <w:p w14:paraId="4E51AC54" w14:textId="77777777" w:rsidR="00843F99" w:rsidRDefault="00843F99" w:rsidP="00843F99">
      <w:pPr>
        <w:pStyle w:val="BodyText"/>
        <w:kinsoku w:val="0"/>
        <w:overflowPunct w:val="0"/>
        <w:spacing w:before="38"/>
        <w:ind w:left="120"/>
      </w:pPr>
    </w:p>
    <w:p w14:paraId="4E51AC55" w14:textId="77777777" w:rsidR="00843F99" w:rsidRDefault="00843F99" w:rsidP="00843F99">
      <w:pPr>
        <w:pStyle w:val="Heading6"/>
        <w:kinsoku w:val="0"/>
        <w:overflowPunct w:val="0"/>
        <w:spacing w:before="1"/>
      </w:pPr>
      <w:r>
        <w:t xml:space="preserve">How do I handle my mobile devices?  </w:t>
      </w:r>
    </w:p>
    <w:p w14:paraId="4E51AC56" w14:textId="77777777" w:rsidR="00843F99" w:rsidRDefault="00843F99" w:rsidP="00843F99">
      <w:pPr>
        <w:pStyle w:val="BodyText"/>
        <w:kinsoku w:val="0"/>
        <w:overflowPunct w:val="0"/>
        <w:spacing w:before="38"/>
        <w:ind w:left="120"/>
      </w:pPr>
      <w:r>
        <w:t xml:space="preserve">Mobile devices have expanded the opportunity for work to be performed outside of normal work hours.  Employees who were previously classified as exempt may be used to responding to emails or calls after hours, but these activities must be counted as paid work time (and potentially overtime) for non-exempt employees.  Departments may need to set a new expectation with employees about answering emails or calls outside of normal hours.  </w:t>
      </w:r>
    </w:p>
    <w:p w14:paraId="4E51AC57" w14:textId="77777777" w:rsidR="00843F99" w:rsidRDefault="00843F99" w:rsidP="00843F99">
      <w:pPr>
        <w:pStyle w:val="BodyText"/>
        <w:kinsoku w:val="0"/>
        <w:overflowPunct w:val="0"/>
        <w:spacing w:before="38"/>
        <w:ind w:left="120"/>
      </w:pPr>
    </w:p>
    <w:p w14:paraId="4E51AC58" w14:textId="77777777" w:rsidR="00843F99" w:rsidRDefault="00843F99" w:rsidP="00843F99">
      <w:pPr>
        <w:pStyle w:val="Heading6"/>
        <w:kinsoku w:val="0"/>
        <w:overflowPunct w:val="0"/>
        <w:spacing w:line="276" w:lineRule="auto"/>
        <w:ind w:left="119" w:right="456"/>
      </w:pPr>
      <w:r>
        <w:t>Can I request or require that a non-exempt employee work over 40 hours in a week and offer “comp time” (unpaid time off taken in a later workweek) instead of pay for overtime?</w:t>
      </w:r>
    </w:p>
    <w:p w14:paraId="4E51AC59" w14:textId="77777777" w:rsidR="00843F99" w:rsidRDefault="00843F99" w:rsidP="00843F99">
      <w:pPr>
        <w:pStyle w:val="BodyText"/>
        <w:kinsoku w:val="0"/>
        <w:overflowPunct w:val="0"/>
        <w:spacing w:line="273" w:lineRule="auto"/>
        <w:ind w:left="120" w:right="365"/>
      </w:pPr>
      <w:r>
        <w:t>No. FHSU does not recognize “comp time”.   Other forms of payment, such as compensatory time off, are not to be used.</w:t>
      </w:r>
    </w:p>
    <w:p w14:paraId="4E51AC5A" w14:textId="77777777" w:rsidR="00843F99" w:rsidRDefault="00843F99" w:rsidP="00843F99">
      <w:pPr>
        <w:pStyle w:val="BodyText"/>
        <w:kinsoku w:val="0"/>
        <w:overflowPunct w:val="0"/>
        <w:spacing w:before="38"/>
        <w:ind w:left="120"/>
      </w:pPr>
      <w:r>
        <w:t xml:space="preserve">  </w:t>
      </w:r>
    </w:p>
    <w:sectPr w:rsidR="00843F99">
      <w:footerReference w:type="default" r:id="rId16"/>
      <w:pgSz w:w="12240" w:h="15840"/>
      <w:pgMar w:top="1400" w:right="960" w:bottom="1080" w:left="960" w:header="0" w:footer="890" w:gutter="0"/>
      <w:cols w:space="720" w:equalWidth="0">
        <w:col w:w="103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1AC71" w14:textId="77777777" w:rsidR="00034449" w:rsidRDefault="00034449">
      <w:r>
        <w:separator/>
      </w:r>
    </w:p>
  </w:endnote>
  <w:endnote w:type="continuationSeparator" w:id="0">
    <w:p w14:paraId="4E51AC72" w14:textId="77777777" w:rsidR="00034449" w:rsidRDefault="00034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AC73" w14:textId="77777777" w:rsidR="008C422C" w:rsidRDefault="00A52B8C">
    <w:pPr>
      <w:pStyle w:val="BodyText"/>
      <w:kinsoku w:val="0"/>
      <w:overflowPunct w:val="0"/>
      <w:spacing w:line="14" w:lineRule="auto"/>
      <w:rPr>
        <w:rFonts w:ascii="Times New Roman" w:hAnsi="Times New Roman" w:cs="Times New Roman"/>
        <w:sz w:val="20"/>
        <w:szCs w:val="20"/>
      </w:rPr>
    </w:pPr>
    <w:r>
      <w:rPr>
        <w:noProof/>
      </w:rPr>
      <mc:AlternateContent>
        <mc:Choice Requires="wpg">
          <w:drawing>
            <wp:anchor distT="0" distB="0" distL="114300" distR="114300" simplePos="0" relativeHeight="251663360" behindDoc="1" locked="0" layoutInCell="0" allowOverlap="1" wp14:anchorId="4E51AC75" wp14:editId="4E51AC76">
              <wp:simplePos x="0" y="0"/>
              <wp:positionH relativeFrom="page">
                <wp:posOffset>914400</wp:posOffset>
              </wp:positionH>
              <wp:positionV relativeFrom="page">
                <wp:posOffset>9331325</wp:posOffset>
              </wp:positionV>
              <wp:extent cx="5943600" cy="12700"/>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2700"/>
                        <a:chOff x="1440" y="14695"/>
                        <a:chExt cx="9360" cy="20"/>
                      </a:xfrm>
                    </wpg:grpSpPr>
                    <wps:wsp>
                      <wps:cNvPr id="11" name="Freeform 8"/>
                      <wps:cNvSpPr>
                        <a:spLocks/>
                      </wps:cNvSpPr>
                      <wps:spPr bwMode="auto">
                        <a:xfrm>
                          <a:off x="1440" y="14695"/>
                          <a:ext cx="9360" cy="20"/>
                        </a:xfrm>
                        <a:custGeom>
                          <a:avLst/>
                          <a:gdLst>
                            <a:gd name="T0" fmla="*/ 0 w 9360"/>
                            <a:gd name="T1" fmla="*/ 0 h 20"/>
                            <a:gd name="T2" fmla="*/ 7092 w 9360"/>
                            <a:gd name="T3" fmla="*/ 0 h 20"/>
                          </a:gdLst>
                          <a:ahLst/>
                          <a:cxnLst>
                            <a:cxn ang="0">
                              <a:pos x="T0" y="T1"/>
                            </a:cxn>
                            <a:cxn ang="0">
                              <a:pos x="T2" y="T3"/>
                            </a:cxn>
                          </a:cxnLst>
                          <a:rect l="0" t="0" r="r" b="b"/>
                          <a:pathLst>
                            <a:path w="9360" h="20">
                              <a:moveTo>
                                <a:pt x="0" y="0"/>
                              </a:moveTo>
                              <a:lnTo>
                                <a:pt x="7092"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
                      <wps:cNvSpPr>
                        <a:spLocks/>
                      </wps:cNvSpPr>
                      <wps:spPr bwMode="auto">
                        <a:xfrm>
                          <a:off x="1440" y="14695"/>
                          <a:ext cx="9360" cy="20"/>
                        </a:xfrm>
                        <a:custGeom>
                          <a:avLst/>
                          <a:gdLst>
                            <a:gd name="T0" fmla="*/ 7092 w 9360"/>
                            <a:gd name="T1" fmla="*/ 0 h 20"/>
                            <a:gd name="T2" fmla="*/ 7101 w 9360"/>
                            <a:gd name="T3" fmla="*/ 0 h 20"/>
                          </a:gdLst>
                          <a:ahLst/>
                          <a:cxnLst>
                            <a:cxn ang="0">
                              <a:pos x="T0" y="T1"/>
                            </a:cxn>
                            <a:cxn ang="0">
                              <a:pos x="T2" y="T3"/>
                            </a:cxn>
                          </a:cxnLst>
                          <a:rect l="0" t="0" r="r" b="b"/>
                          <a:pathLst>
                            <a:path w="9360" h="20">
                              <a:moveTo>
                                <a:pt x="7092" y="0"/>
                              </a:moveTo>
                              <a:lnTo>
                                <a:pt x="7101"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0"/>
                      <wps:cNvSpPr>
                        <a:spLocks/>
                      </wps:cNvSpPr>
                      <wps:spPr bwMode="auto">
                        <a:xfrm>
                          <a:off x="1440" y="14695"/>
                          <a:ext cx="9360" cy="20"/>
                        </a:xfrm>
                        <a:custGeom>
                          <a:avLst/>
                          <a:gdLst>
                            <a:gd name="T0" fmla="*/ 7101 w 9360"/>
                            <a:gd name="T1" fmla="*/ 0 h 20"/>
                            <a:gd name="T2" fmla="*/ 9360 w 9360"/>
                            <a:gd name="T3" fmla="*/ 0 h 20"/>
                          </a:gdLst>
                          <a:ahLst/>
                          <a:cxnLst>
                            <a:cxn ang="0">
                              <a:pos x="T0" y="T1"/>
                            </a:cxn>
                            <a:cxn ang="0">
                              <a:pos x="T2" y="T3"/>
                            </a:cxn>
                          </a:cxnLst>
                          <a:rect l="0" t="0" r="r" b="b"/>
                          <a:pathLst>
                            <a:path w="9360" h="20">
                              <a:moveTo>
                                <a:pt x="7101" y="0"/>
                              </a:moveTo>
                              <a:lnTo>
                                <a:pt x="9360"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3F2CBE" id="Group 7" o:spid="_x0000_s1026" style="position:absolute;margin-left:1in;margin-top:734.75pt;width:468pt;height:1pt;z-index:-251653120;mso-position-horizontal-relative:page;mso-position-vertical-relative:page" coordorigin="1440,14695" coordsize="93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" o:allowincell="f">
              <v:shape id="Freeform 8" o:spid="_x0000_s1027" style="position:absolute;left:1440;top:14695;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" path="m,l7092,e" filled="f" strokeweight=".16967mm">
                <v:path arrowok="t" o:connecttype="custom" o:connectlocs="0,0;7092,0" o:connectangles="0,0"/>
              </v:shape>
              <v:shape id="Freeform 9" o:spid="_x0000_s1028" style="position:absolute;left:1440;top:14695;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" path="m7092,r9,e" filled="f" strokeweight=".16967mm">
                <v:path arrowok="t" o:connecttype="custom" o:connectlocs="7092,0;7101,0" o:connectangles="0,0"/>
              </v:shape>
              <v:shape id="Freeform 10" o:spid="_x0000_s1029" style="position:absolute;left:1440;top:14695;width:9360;height:20;visibility:visible;mso-wrap-style:square;v-text-anchor:top" coordsize="93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" path="m7101,l9360,e" filled="f" strokeweight=".16967mm">
                <v:path arrowok="t" o:connecttype="custom" o:connectlocs="7101,0;9360,0" o:connectangles="0,0"/>
              </v:shape>
              <w10:wrap anchorx="page" anchory="page"/>
            </v:group>
          </w:pict>
        </mc:Fallback>
      </mc:AlternateContent>
    </w:r>
    <w:r>
      <w:rPr>
        <w:noProof/>
      </w:rPr>
      <mc:AlternateContent>
        <mc:Choice Requires="wps">
          <w:drawing>
            <wp:anchor distT="0" distB="0" distL="114300" distR="114300" simplePos="0" relativeHeight="251664384" behindDoc="1" locked="0" layoutInCell="0" allowOverlap="1" wp14:anchorId="4E51AC77" wp14:editId="4E51AC78">
              <wp:simplePos x="0" y="0"/>
              <wp:positionH relativeFrom="page">
                <wp:posOffset>901700</wp:posOffset>
              </wp:positionH>
              <wp:positionV relativeFrom="page">
                <wp:posOffset>9344025</wp:posOffset>
              </wp:positionV>
              <wp:extent cx="2689225" cy="280035"/>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22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AC81" w14:textId="6282E8EA" w:rsidR="008C422C" w:rsidRDefault="009E2FEF" w:rsidP="009E2FEF">
                          <w:pPr>
                            <w:pStyle w:val="BodyText"/>
                            <w:kinsoku w:val="0"/>
                            <w:overflowPunct w:val="0"/>
                            <w:spacing w:before="1"/>
                            <w:rPr>
                              <w:sz w:val="18"/>
                              <w:szCs w:val="18"/>
                            </w:rPr>
                          </w:pPr>
                          <w:r>
                            <w:rPr>
                              <w:sz w:val="18"/>
                              <w:szCs w:val="18"/>
                            </w:rPr>
                            <w:t>20</w:t>
                          </w:r>
                          <w:r w:rsidR="005E73A3">
                            <w:rPr>
                              <w:sz w:val="18"/>
                              <w:szCs w:val="18"/>
                            </w:rPr>
                            <w:t>20</w:t>
                          </w:r>
                          <w:r>
                            <w:rPr>
                              <w:sz w:val="18"/>
                              <w:szCs w:val="18"/>
                            </w:rPr>
                            <w:t xml:space="preserve"> FLSA Changes | Manager</w:t>
                          </w:r>
                          <w:r w:rsidR="00DB6C41">
                            <w:rPr>
                              <w:sz w:val="18"/>
                              <w:szCs w:val="18"/>
                            </w:rPr>
                            <w:t xml:space="preserve"> and </w:t>
                          </w:r>
                          <w:r w:rsidR="00A52B8C">
                            <w:rPr>
                              <w:sz w:val="18"/>
                              <w:szCs w:val="18"/>
                            </w:rPr>
                            <w:t xml:space="preserve">Employee </w:t>
                          </w:r>
                          <w:r w:rsidR="00DB6C41">
                            <w:rPr>
                              <w:sz w:val="18"/>
                              <w:szCs w:val="18"/>
                            </w:rPr>
                            <w:t>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51AC77" id="_x0000_t202" coordsize="21600,21600" o:spt="202" path="m,l,21600r21600,l21600,xe">
              <v:stroke joinstyle="miter"/>
              <v:path gradientshapeok="t" o:connecttype="rect"/>
            </v:shapetype>
            <v:shape id="Text Box 11" o:spid="_x0000_s1026" type="#_x0000_t202" style="position:absolute;margin-left:71pt;margin-top:735.75pt;width:211.75pt;height:22.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" o:allowincell="f" filled="f" stroked="f">
              <v:textbox inset="0,0,0,0">
                <w:txbxContent>
                  <w:p w14:paraId="4E51AC81" w14:textId="6282E8EA" w:rsidR="008C422C" w:rsidRDefault="009E2FEF" w:rsidP="009E2FEF">
                    <w:pPr>
                      <w:pStyle w:val="BodyText"/>
                      <w:kinsoku w:val="0"/>
                      <w:overflowPunct w:val="0"/>
                      <w:spacing w:before="1"/>
                      <w:rPr>
                        <w:sz w:val="18"/>
                        <w:szCs w:val="18"/>
                      </w:rPr>
                    </w:pPr>
                    <w:r>
                      <w:rPr>
                        <w:sz w:val="18"/>
                        <w:szCs w:val="18"/>
                      </w:rPr>
                      <w:t>20</w:t>
                    </w:r>
                    <w:r w:rsidR="005E73A3">
                      <w:rPr>
                        <w:sz w:val="18"/>
                        <w:szCs w:val="18"/>
                      </w:rPr>
                      <w:t>20</w:t>
                    </w:r>
                    <w:r>
                      <w:rPr>
                        <w:sz w:val="18"/>
                        <w:szCs w:val="18"/>
                      </w:rPr>
                      <w:t xml:space="preserve"> FLSA Changes | Manager</w:t>
                    </w:r>
                    <w:r w:rsidR="00DB6C41">
                      <w:rPr>
                        <w:sz w:val="18"/>
                        <w:szCs w:val="18"/>
                      </w:rPr>
                      <w:t xml:space="preserve"> and </w:t>
                    </w:r>
                    <w:r w:rsidR="00A52B8C">
                      <w:rPr>
                        <w:sz w:val="18"/>
                        <w:szCs w:val="18"/>
                      </w:rPr>
                      <w:t xml:space="preserve">Employee </w:t>
                    </w:r>
                    <w:r w:rsidR="00DB6C41">
                      <w:rPr>
                        <w:sz w:val="18"/>
                        <w:szCs w:val="18"/>
                      </w:rPr>
                      <w:t>Toolkit</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0" allowOverlap="1" wp14:anchorId="4E51AC79" wp14:editId="4E51AC7A">
              <wp:simplePos x="0" y="0"/>
              <wp:positionH relativeFrom="page">
                <wp:posOffset>6094095</wp:posOffset>
              </wp:positionH>
              <wp:positionV relativeFrom="page">
                <wp:posOffset>9344025</wp:posOffset>
              </wp:positionV>
              <wp:extent cx="775970" cy="139700"/>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AC82" w14:textId="74A14F88" w:rsidR="008C422C" w:rsidRDefault="007D7D75">
                          <w:pPr>
                            <w:pStyle w:val="BodyText"/>
                            <w:kinsoku w:val="0"/>
                            <w:overflowPunct w:val="0"/>
                            <w:spacing w:line="203" w:lineRule="exact"/>
                            <w:ind w:left="20"/>
                            <w:rPr>
                              <w:sz w:val="18"/>
                              <w:szCs w:val="18"/>
                            </w:rPr>
                          </w:pPr>
                          <w:r>
                            <w:rPr>
                              <w:sz w:val="18"/>
                              <w:szCs w:val="18"/>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AC79" id="Text Box 12" o:spid="_x0000_s1027" type="#_x0000_t202" style="position:absolute;margin-left:479.85pt;margin-top:735.75pt;width:61.1pt;height:1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2wzrw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" o:allowincell="f" filled="f" stroked="f">
              <v:textbox inset="0,0,0,0">
                <w:txbxContent>
                  <w:p w14:paraId="4E51AC82" w14:textId="74A14F88" w:rsidR="008C422C" w:rsidRDefault="007D7D75">
                    <w:pPr>
                      <w:pStyle w:val="BodyText"/>
                      <w:kinsoku w:val="0"/>
                      <w:overflowPunct w:val="0"/>
                      <w:spacing w:line="203" w:lineRule="exact"/>
                      <w:ind w:left="20"/>
                      <w:rPr>
                        <w:sz w:val="18"/>
                        <w:szCs w:val="18"/>
                      </w:rPr>
                    </w:pPr>
                    <w:r>
                      <w:rPr>
                        <w:sz w:val="18"/>
                        <w:szCs w:val="18"/>
                      </w:rPr>
                      <w:t>October 2019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1AC74" w14:textId="77777777" w:rsidR="008C422C" w:rsidRDefault="00A52B8C">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68480" behindDoc="1" locked="0" layoutInCell="0" allowOverlap="1" wp14:anchorId="4E51AC7B" wp14:editId="4E51AC7C">
              <wp:simplePos x="0" y="0"/>
              <wp:positionH relativeFrom="page">
                <wp:posOffset>673100</wp:posOffset>
              </wp:positionH>
              <wp:positionV relativeFrom="page">
                <wp:posOffset>9344025</wp:posOffset>
              </wp:positionV>
              <wp:extent cx="2581275" cy="280035"/>
              <wp:effectExtent l="0" t="0" r="0" b="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AC83" w14:textId="77777777" w:rsidR="008C422C" w:rsidRDefault="00DB6C41">
                          <w:pPr>
                            <w:pStyle w:val="BodyText"/>
                            <w:kinsoku w:val="0"/>
                            <w:overflowPunct w:val="0"/>
                            <w:spacing w:line="203" w:lineRule="exact"/>
                            <w:ind w:left="20"/>
                            <w:rPr>
                              <w:sz w:val="18"/>
                              <w:szCs w:val="18"/>
                            </w:rPr>
                          </w:pPr>
                          <w:r>
                            <w:rPr>
                              <w:sz w:val="18"/>
                              <w:szCs w:val="18"/>
                            </w:rPr>
                            <w:t>Frequently Asked</w:t>
                          </w:r>
                          <w:r w:rsidR="00D21FE6">
                            <w:rPr>
                              <w:sz w:val="18"/>
                              <w:szCs w:val="18"/>
                            </w:rPr>
                            <w:t xml:space="preserve"> Questions</w:t>
                          </w:r>
                        </w:p>
                        <w:p w14:paraId="4E51AC84" w14:textId="556C280A" w:rsidR="008C422C" w:rsidRDefault="00D21FE6">
                          <w:pPr>
                            <w:pStyle w:val="BodyText"/>
                            <w:kinsoku w:val="0"/>
                            <w:overflowPunct w:val="0"/>
                            <w:spacing w:before="1"/>
                            <w:ind w:left="20"/>
                            <w:rPr>
                              <w:sz w:val="18"/>
                              <w:szCs w:val="18"/>
                            </w:rPr>
                          </w:pPr>
                          <w:r>
                            <w:rPr>
                              <w:sz w:val="18"/>
                              <w:szCs w:val="18"/>
                            </w:rPr>
                            <w:t>20</w:t>
                          </w:r>
                          <w:r w:rsidR="007D7D75">
                            <w:rPr>
                              <w:sz w:val="18"/>
                              <w:szCs w:val="18"/>
                            </w:rPr>
                            <w:t>20</w:t>
                          </w:r>
                          <w:r>
                            <w:rPr>
                              <w:sz w:val="18"/>
                              <w:szCs w:val="18"/>
                            </w:rPr>
                            <w:t xml:space="preserve"> FLSA Changes | Manager </w:t>
                          </w:r>
                          <w:r w:rsidR="00DB6C41">
                            <w:rPr>
                              <w:sz w:val="18"/>
                              <w:szCs w:val="18"/>
                            </w:rPr>
                            <w:t xml:space="preserve">and </w:t>
                          </w:r>
                          <w:r w:rsidR="00F34810">
                            <w:rPr>
                              <w:sz w:val="18"/>
                              <w:szCs w:val="18"/>
                            </w:rPr>
                            <w:t>Employee</w:t>
                          </w:r>
                          <w:r w:rsidR="00DB6C41">
                            <w:rPr>
                              <w:sz w:val="18"/>
                              <w:szCs w:val="18"/>
                            </w:rPr>
                            <w:t xml:space="preserve"> Toolkit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51AC7B" id="_x0000_t202" coordsize="21600,21600" o:spt="202" path="m,l,21600r21600,l21600,xe">
              <v:stroke joinstyle="miter"/>
              <v:path gradientshapeok="t" o:connecttype="rect"/>
            </v:shapetype>
            <v:shape id="Text Box 17" o:spid="_x0000_s1028" type="#_x0000_t202" style="position:absolute;margin-left:53pt;margin-top:735.75pt;width:203.25pt;height:22.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N6vsg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" o:allowincell="f" filled="f" stroked="f">
              <v:textbox inset="0,0,0,0">
                <w:txbxContent>
                  <w:p w14:paraId="4E51AC83" w14:textId="77777777" w:rsidR="008C422C" w:rsidRDefault="00DB6C41">
                    <w:pPr>
                      <w:pStyle w:val="BodyText"/>
                      <w:kinsoku w:val="0"/>
                      <w:overflowPunct w:val="0"/>
                      <w:spacing w:line="203" w:lineRule="exact"/>
                      <w:ind w:left="20"/>
                      <w:rPr>
                        <w:sz w:val="18"/>
                        <w:szCs w:val="18"/>
                      </w:rPr>
                    </w:pPr>
                    <w:r>
                      <w:rPr>
                        <w:sz w:val="18"/>
                        <w:szCs w:val="18"/>
                      </w:rPr>
                      <w:t>Frequently Asked</w:t>
                    </w:r>
                    <w:r w:rsidR="00D21FE6">
                      <w:rPr>
                        <w:sz w:val="18"/>
                        <w:szCs w:val="18"/>
                      </w:rPr>
                      <w:t xml:space="preserve"> Questions</w:t>
                    </w:r>
                  </w:p>
                  <w:p w14:paraId="4E51AC84" w14:textId="556C280A" w:rsidR="008C422C" w:rsidRDefault="00D21FE6">
                    <w:pPr>
                      <w:pStyle w:val="BodyText"/>
                      <w:kinsoku w:val="0"/>
                      <w:overflowPunct w:val="0"/>
                      <w:spacing w:before="1"/>
                      <w:ind w:left="20"/>
                      <w:rPr>
                        <w:sz w:val="18"/>
                        <w:szCs w:val="18"/>
                      </w:rPr>
                    </w:pPr>
                    <w:r>
                      <w:rPr>
                        <w:sz w:val="18"/>
                        <w:szCs w:val="18"/>
                      </w:rPr>
                      <w:t>20</w:t>
                    </w:r>
                    <w:r w:rsidR="007D7D75">
                      <w:rPr>
                        <w:sz w:val="18"/>
                        <w:szCs w:val="18"/>
                      </w:rPr>
                      <w:t>20</w:t>
                    </w:r>
                    <w:r>
                      <w:rPr>
                        <w:sz w:val="18"/>
                        <w:szCs w:val="18"/>
                      </w:rPr>
                      <w:t xml:space="preserve"> FLSA Changes | Manager </w:t>
                    </w:r>
                    <w:r w:rsidR="00DB6C41">
                      <w:rPr>
                        <w:sz w:val="18"/>
                        <w:szCs w:val="18"/>
                      </w:rPr>
                      <w:t xml:space="preserve">and </w:t>
                    </w:r>
                    <w:r w:rsidR="00F34810">
                      <w:rPr>
                        <w:sz w:val="18"/>
                        <w:szCs w:val="18"/>
                      </w:rPr>
                      <w:t>Employee</w:t>
                    </w:r>
                    <w:r w:rsidR="00DB6C41">
                      <w:rPr>
                        <w:sz w:val="18"/>
                        <w:szCs w:val="18"/>
                      </w:rPr>
                      <w:t xml:space="preserve"> Toolkit</w:t>
                    </w:r>
                  </w:p>
                </w:txbxContent>
              </v:textbox>
              <w10:wrap anchorx="page" anchory="page"/>
            </v:shape>
          </w:pict>
        </mc:Fallback>
      </mc:AlternateContent>
    </w:r>
    <w:r>
      <w:rPr>
        <w:noProof/>
      </w:rPr>
      <mc:AlternateContent>
        <mc:Choice Requires="wpg">
          <w:drawing>
            <wp:anchor distT="0" distB="0" distL="114300" distR="114300" simplePos="0" relativeHeight="251667456" behindDoc="1" locked="0" layoutInCell="0" allowOverlap="1" wp14:anchorId="4E51AC7D" wp14:editId="4E51AC7E">
              <wp:simplePos x="0" y="0"/>
              <wp:positionH relativeFrom="page">
                <wp:posOffset>685800</wp:posOffset>
              </wp:positionH>
              <wp:positionV relativeFrom="page">
                <wp:posOffset>9331325</wp:posOffset>
              </wp:positionV>
              <wp:extent cx="6400800" cy="12700"/>
              <wp:effectExtent l="0" t="0" r="0" b="0"/>
              <wp:wrapNone/>
              <wp:docPr id="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0"/>
                        <a:chOff x="1080" y="14695"/>
                        <a:chExt cx="10080" cy="20"/>
                      </a:xfrm>
                    </wpg:grpSpPr>
                    <wps:wsp>
                      <wps:cNvPr id="5" name="Freeform 14"/>
                      <wps:cNvSpPr>
                        <a:spLocks/>
                      </wps:cNvSpPr>
                      <wps:spPr bwMode="auto">
                        <a:xfrm>
                          <a:off x="1080" y="14695"/>
                          <a:ext cx="10080" cy="20"/>
                        </a:xfrm>
                        <a:custGeom>
                          <a:avLst/>
                          <a:gdLst>
                            <a:gd name="T0" fmla="*/ 0 w 10080"/>
                            <a:gd name="T1" fmla="*/ 0 h 20"/>
                            <a:gd name="T2" fmla="*/ 6367 w 10080"/>
                            <a:gd name="T3" fmla="*/ 0 h 20"/>
                          </a:gdLst>
                          <a:ahLst/>
                          <a:cxnLst>
                            <a:cxn ang="0">
                              <a:pos x="T0" y="T1"/>
                            </a:cxn>
                            <a:cxn ang="0">
                              <a:pos x="T2" y="T3"/>
                            </a:cxn>
                          </a:cxnLst>
                          <a:rect l="0" t="0" r="r" b="b"/>
                          <a:pathLst>
                            <a:path w="10080" h="20">
                              <a:moveTo>
                                <a:pt x="0" y="0"/>
                              </a:moveTo>
                              <a:lnTo>
                                <a:pt x="6367"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5"/>
                      <wps:cNvSpPr>
                        <a:spLocks/>
                      </wps:cNvSpPr>
                      <wps:spPr bwMode="auto">
                        <a:xfrm>
                          <a:off x="1080" y="14695"/>
                          <a:ext cx="10080" cy="20"/>
                        </a:xfrm>
                        <a:custGeom>
                          <a:avLst/>
                          <a:gdLst>
                            <a:gd name="T0" fmla="*/ 6367 w 10080"/>
                            <a:gd name="T1" fmla="*/ 0 h 20"/>
                            <a:gd name="T2" fmla="*/ 6376 w 10080"/>
                            <a:gd name="T3" fmla="*/ 0 h 20"/>
                          </a:gdLst>
                          <a:ahLst/>
                          <a:cxnLst>
                            <a:cxn ang="0">
                              <a:pos x="T0" y="T1"/>
                            </a:cxn>
                            <a:cxn ang="0">
                              <a:pos x="T2" y="T3"/>
                            </a:cxn>
                          </a:cxnLst>
                          <a:rect l="0" t="0" r="r" b="b"/>
                          <a:pathLst>
                            <a:path w="10080" h="20">
                              <a:moveTo>
                                <a:pt x="6367" y="0"/>
                              </a:moveTo>
                              <a:lnTo>
                                <a:pt x="6376"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6"/>
                      <wps:cNvSpPr>
                        <a:spLocks/>
                      </wps:cNvSpPr>
                      <wps:spPr bwMode="auto">
                        <a:xfrm>
                          <a:off x="1080" y="14695"/>
                          <a:ext cx="10080" cy="20"/>
                        </a:xfrm>
                        <a:custGeom>
                          <a:avLst/>
                          <a:gdLst>
                            <a:gd name="T0" fmla="*/ 6376 w 10080"/>
                            <a:gd name="T1" fmla="*/ 0 h 20"/>
                            <a:gd name="T2" fmla="*/ 10080 w 10080"/>
                            <a:gd name="T3" fmla="*/ 0 h 20"/>
                          </a:gdLst>
                          <a:ahLst/>
                          <a:cxnLst>
                            <a:cxn ang="0">
                              <a:pos x="T0" y="T1"/>
                            </a:cxn>
                            <a:cxn ang="0">
                              <a:pos x="T2" y="T3"/>
                            </a:cxn>
                          </a:cxnLst>
                          <a:rect l="0" t="0" r="r" b="b"/>
                          <a:pathLst>
                            <a:path w="10080" h="20">
                              <a:moveTo>
                                <a:pt x="6376" y="0"/>
                              </a:moveTo>
                              <a:lnTo>
                                <a:pt x="10080" y="0"/>
                              </a:lnTo>
                            </a:path>
                          </a:pathLst>
                        </a:custGeom>
                        <a:noFill/>
                        <a:ln w="61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6F3999" id="Group 13" o:spid="_x0000_s1026" style="position:absolute;margin-left:54pt;margin-top:734.75pt;width:7in;height:1pt;z-index:-251649024;mso-position-horizontal-relative:page;mso-position-vertical-relative:page" coordorigin="1080,14695" coordsize="100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" o:allowincell="f">
              <v:shape id="Freeform 14" o:spid="_x0000_s1027" style="position:absolute;left:1080;top:14695;width:10080;height:20;visibility:visible;mso-wrap-style:square;v-text-anchor:top" coordsize="10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" path="m,l6367,e" filled="f" strokeweight=".16967mm">
                <v:path arrowok="t" o:connecttype="custom" o:connectlocs="0,0;6367,0" o:connectangles="0,0"/>
              </v:shape>
              <v:shape id="Freeform 15" o:spid="_x0000_s1028" style="position:absolute;left:1080;top:14695;width:10080;height:20;visibility:visible;mso-wrap-style:square;v-text-anchor:top" coordsize="10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" path="m6367,r9,e" filled="f" strokeweight=".16967mm">
                <v:path arrowok="t" o:connecttype="custom" o:connectlocs="6367,0;6376,0" o:connectangles="0,0"/>
              </v:shape>
              <v:shape id="Freeform 16" o:spid="_x0000_s1029" style="position:absolute;left:1080;top:14695;width:10080;height:20;visibility:visible;mso-wrap-style:square;v-text-anchor:top" coordsize="10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" path="m6376,r3704,e" filled="f" strokeweight=".16967mm">
                <v:path arrowok="t" o:connecttype="custom" o:connectlocs="6376,0;10080,0" o:connectangles="0,0"/>
              </v:shape>
              <w10:wrap anchorx="page" anchory="page"/>
            </v:group>
          </w:pict>
        </mc:Fallback>
      </mc:AlternateContent>
    </w:r>
    <w:r>
      <w:rPr>
        <w:noProof/>
      </w:rPr>
      <mc:AlternateContent>
        <mc:Choice Requires="wps">
          <w:drawing>
            <wp:anchor distT="0" distB="0" distL="114300" distR="114300" simplePos="0" relativeHeight="251669504" behindDoc="1" locked="0" layoutInCell="0" allowOverlap="1" wp14:anchorId="4E51AC7F" wp14:editId="4E51AC80">
              <wp:simplePos x="0" y="0"/>
              <wp:positionH relativeFrom="page">
                <wp:posOffset>6322695</wp:posOffset>
              </wp:positionH>
              <wp:positionV relativeFrom="page">
                <wp:posOffset>9344025</wp:posOffset>
              </wp:positionV>
              <wp:extent cx="775970" cy="13970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1AC85" w14:textId="58E36188" w:rsidR="008C422C" w:rsidRDefault="007D7D75">
                          <w:pPr>
                            <w:pStyle w:val="BodyText"/>
                            <w:kinsoku w:val="0"/>
                            <w:overflowPunct w:val="0"/>
                            <w:spacing w:line="203" w:lineRule="exact"/>
                            <w:ind w:left="20"/>
                            <w:rPr>
                              <w:sz w:val="18"/>
                              <w:szCs w:val="18"/>
                            </w:rPr>
                          </w:pPr>
                          <w:r>
                            <w:rPr>
                              <w:sz w:val="18"/>
                              <w:szCs w:val="18"/>
                            </w:rPr>
                            <w:t>October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1AC7F" id="Text Box 18" o:spid="_x0000_s1029" type="#_x0000_t202" style="position:absolute;margin-left:497.85pt;margin-top:735.75pt;width:61.1pt;height:11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0jsQIAALA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" o:allowincell="f" filled="f" stroked="f">
              <v:textbox inset="0,0,0,0">
                <w:txbxContent>
                  <w:p w14:paraId="4E51AC85" w14:textId="58E36188" w:rsidR="008C422C" w:rsidRDefault="007D7D75">
                    <w:pPr>
                      <w:pStyle w:val="BodyText"/>
                      <w:kinsoku w:val="0"/>
                      <w:overflowPunct w:val="0"/>
                      <w:spacing w:line="203" w:lineRule="exact"/>
                      <w:ind w:left="20"/>
                      <w:rPr>
                        <w:sz w:val="18"/>
                        <w:szCs w:val="18"/>
                      </w:rPr>
                    </w:pPr>
                    <w:r>
                      <w:rPr>
                        <w:sz w:val="18"/>
                        <w:szCs w:val="18"/>
                      </w:rPr>
                      <w:t>October 2019</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1AC6F" w14:textId="77777777" w:rsidR="00034449" w:rsidRDefault="00034449">
      <w:r>
        <w:separator/>
      </w:r>
    </w:p>
  </w:footnote>
  <w:footnote w:type="continuationSeparator" w:id="0">
    <w:p w14:paraId="4E51AC70" w14:textId="77777777" w:rsidR="00034449" w:rsidRDefault="00034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numFmt w:val="bullet"/>
      <w:lvlText w:val="•"/>
      <w:lvlJc w:val="left"/>
      <w:pPr>
        <w:ind w:left="433" w:hanging="134"/>
      </w:pPr>
      <w:rPr>
        <w:rFonts w:ascii="Calibri" w:hAnsi="Calibri" w:cs="Calibri"/>
        <w:b w:val="0"/>
        <w:bCs w:val="0"/>
        <w:color w:val="3A84B6"/>
        <w:w w:val="66"/>
        <w:sz w:val="24"/>
        <w:szCs w:val="24"/>
      </w:rPr>
    </w:lvl>
    <w:lvl w:ilvl="1">
      <w:start w:val="1"/>
      <w:numFmt w:val="decimal"/>
      <w:lvlText w:val="%2."/>
      <w:lvlJc w:val="left"/>
      <w:pPr>
        <w:ind w:left="859" w:hanging="361"/>
      </w:pPr>
      <w:rPr>
        <w:rFonts w:ascii="Calibri" w:hAnsi="Calibri" w:cs="Calibri"/>
        <w:b w:val="0"/>
        <w:bCs w:val="0"/>
        <w:w w:val="100"/>
        <w:sz w:val="22"/>
        <w:szCs w:val="22"/>
      </w:rPr>
    </w:lvl>
    <w:lvl w:ilvl="2">
      <w:numFmt w:val="bullet"/>
      <w:lvlText w:val="•"/>
      <w:lvlJc w:val="left"/>
      <w:pPr>
        <w:ind w:left="1831" w:hanging="361"/>
      </w:pPr>
    </w:lvl>
    <w:lvl w:ilvl="3">
      <w:numFmt w:val="bullet"/>
      <w:lvlText w:val="•"/>
      <w:lvlJc w:val="left"/>
      <w:pPr>
        <w:ind w:left="2802" w:hanging="361"/>
      </w:pPr>
    </w:lvl>
    <w:lvl w:ilvl="4">
      <w:numFmt w:val="bullet"/>
      <w:lvlText w:val="•"/>
      <w:lvlJc w:val="left"/>
      <w:pPr>
        <w:ind w:left="3773" w:hanging="361"/>
      </w:pPr>
    </w:lvl>
    <w:lvl w:ilvl="5">
      <w:numFmt w:val="bullet"/>
      <w:lvlText w:val="•"/>
      <w:lvlJc w:val="left"/>
      <w:pPr>
        <w:ind w:left="4744" w:hanging="361"/>
      </w:pPr>
    </w:lvl>
    <w:lvl w:ilvl="6">
      <w:numFmt w:val="bullet"/>
      <w:lvlText w:val="•"/>
      <w:lvlJc w:val="left"/>
      <w:pPr>
        <w:ind w:left="5715" w:hanging="361"/>
      </w:pPr>
    </w:lvl>
    <w:lvl w:ilvl="7">
      <w:numFmt w:val="bullet"/>
      <w:lvlText w:val="•"/>
      <w:lvlJc w:val="left"/>
      <w:pPr>
        <w:ind w:left="6686" w:hanging="361"/>
      </w:pPr>
    </w:lvl>
    <w:lvl w:ilvl="8">
      <w:numFmt w:val="bullet"/>
      <w:lvlText w:val="•"/>
      <w:lvlJc w:val="left"/>
      <w:pPr>
        <w:ind w:left="7657" w:hanging="361"/>
      </w:pPr>
    </w:lvl>
  </w:abstractNum>
  <w:abstractNum w:abstractNumId="1" w15:restartNumberingAfterBreak="0">
    <w:nsid w:val="00000403"/>
    <w:multiLevelType w:val="multilevel"/>
    <w:tmpl w:val="00000886"/>
    <w:lvl w:ilvl="0">
      <w:start w:val="1"/>
      <w:numFmt w:val="decimal"/>
      <w:lvlText w:val="%1."/>
      <w:lvlJc w:val="left"/>
      <w:pPr>
        <w:ind w:left="860" w:hanging="361"/>
      </w:pPr>
      <w:rPr>
        <w:rFonts w:ascii="Calibri" w:hAnsi="Calibri" w:cs="Calibri"/>
        <w:b w:val="0"/>
        <w:bCs w:val="0"/>
        <w:w w:val="100"/>
        <w:sz w:val="22"/>
        <w:szCs w:val="22"/>
      </w:rPr>
    </w:lvl>
    <w:lvl w:ilvl="1">
      <w:numFmt w:val="bullet"/>
      <w:lvlText w:val="•"/>
      <w:lvlJc w:val="left"/>
      <w:pPr>
        <w:ind w:left="1810" w:hanging="361"/>
      </w:pPr>
    </w:lvl>
    <w:lvl w:ilvl="2">
      <w:numFmt w:val="bullet"/>
      <w:lvlText w:val="•"/>
      <w:lvlJc w:val="left"/>
      <w:pPr>
        <w:ind w:left="2760" w:hanging="361"/>
      </w:pPr>
    </w:lvl>
    <w:lvl w:ilvl="3">
      <w:numFmt w:val="bullet"/>
      <w:lvlText w:val="•"/>
      <w:lvlJc w:val="left"/>
      <w:pPr>
        <w:ind w:left="3710" w:hanging="361"/>
      </w:pPr>
    </w:lvl>
    <w:lvl w:ilvl="4">
      <w:numFmt w:val="bullet"/>
      <w:lvlText w:val="•"/>
      <w:lvlJc w:val="left"/>
      <w:pPr>
        <w:ind w:left="4660" w:hanging="361"/>
      </w:pPr>
    </w:lvl>
    <w:lvl w:ilvl="5">
      <w:numFmt w:val="bullet"/>
      <w:lvlText w:val="•"/>
      <w:lvlJc w:val="left"/>
      <w:pPr>
        <w:ind w:left="5610" w:hanging="361"/>
      </w:pPr>
    </w:lvl>
    <w:lvl w:ilvl="6">
      <w:numFmt w:val="bullet"/>
      <w:lvlText w:val="•"/>
      <w:lvlJc w:val="left"/>
      <w:pPr>
        <w:ind w:left="6560" w:hanging="361"/>
      </w:pPr>
    </w:lvl>
    <w:lvl w:ilvl="7">
      <w:numFmt w:val="bullet"/>
      <w:lvlText w:val="•"/>
      <w:lvlJc w:val="left"/>
      <w:pPr>
        <w:ind w:left="7510" w:hanging="361"/>
      </w:pPr>
    </w:lvl>
    <w:lvl w:ilvl="8">
      <w:numFmt w:val="bullet"/>
      <w:lvlText w:val="•"/>
      <w:lvlJc w:val="left"/>
      <w:pPr>
        <w:ind w:left="8460" w:hanging="361"/>
      </w:pPr>
    </w:lvl>
  </w:abstractNum>
  <w:abstractNum w:abstractNumId="2" w15:restartNumberingAfterBreak="0">
    <w:nsid w:val="00000404"/>
    <w:multiLevelType w:val="multilevel"/>
    <w:tmpl w:val="00000887"/>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899" w:hanging="361"/>
      </w:pPr>
    </w:lvl>
    <w:lvl w:ilvl="2">
      <w:numFmt w:val="bullet"/>
      <w:lvlText w:val="•"/>
      <w:lvlJc w:val="left"/>
      <w:pPr>
        <w:ind w:left="1338" w:hanging="361"/>
      </w:pPr>
    </w:lvl>
    <w:lvl w:ilvl="3">
      <w:numFmt w:val="bullet"/>
      <w:lvlText w:val="•"/>
      <w:lvlJc w:val="left"/>
      <w:pPr>
        <w:ind w:left="1777" w:hanging="361"/>
      </w:pPr>
    </w:lvl>
    <w:lvl w:ilvl="4">
      <w:numFmt w:val="bullet"/>
      <w:lvlText w:val="•"/>
      <w:lvlJc w:val="left"/>
      <w:pPr>
        <w:ind w:left="2216" w:hanging="361"/>
      </w:pPr>
    </w:lvl>
    <w:lvl w:ilvl="5">
      <w:numFmt w:val="bullet"/>
      <w:lvlText w:val="•"/>
      <w:lvlJc w:val="left"/>
      <w:pPr>
        <w:ind w:left="2655" w:hanging="361"/>
      </w:pPr>
    </w:lvl>
    <w:lvl w:ilvl="6">
      <w:numFmt w:val="bullet"/>
      <w:lvlText w:val="•"/>
      <w:lvlJc w:val="left"/>
      <w:pPr>
        <w:ind w:left="3094" w:hanging="361"/>
      </w:pPr>
    </w:lvl>
    <w:lvl w:ilvl="7">
      <w:numFmt w:val="bullet"/>
      <w:lvlText w:val="•"/>
      <w:lvlJc w:val="left"/>
      <w:pPr>
        <w:ind w:left="3533" w:hanging="361"/>
      </w:pPr>
    </w:lvl>
    <w:lvl w:ilvl="8">
      <w:numFmt w:val="bullet"/>
      <w:lvlText w:val="•"/>
      <w:lvlJc w:val="left"/>
      <w:pPr>
        <w:ind w:left="3972" w:hanging="361"/>
      </w:pPr>
    </w:lvl>
  </w:abstractNum>
  <w:abstractNum w:abstractNumId="3" w15:restartNumberingAfterBreak="0">
    <w:nsid w:val="00000405"/>
    <w:multiLevelType w:val="multilevel"/>
    <w:tmpl w:val="00000888"/>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899" w:hanging="361"/>
      </w:pPr>
    </w:lvl>
    <w:lvl w:ilvl="2">
      <w:numFmt w:val="bullet"/>
      <w:lvlText w:val="•"/>
      <w:lvlJc w:val="left"/>
      <w:pPr>
        <w:ind w:left="1338" w:hanging="361"/>
      </w:pPr>
    </w:lvl>
    <w:lvl w:ilvl="3">
      <w:numFmt w:val="bullet"/>
      <w:lvlText w:val="•"/>
      <w:lvlJc w:val="left"/>
      <w:pPr>
        <w:ind w:left="1777" w:hanging="361"/>
      </w:pPr>
    </w:lvl>
    <w:lvl w:ilvl="4">
      <w:numFmt w:val="bullet"/>
      <w:lvlText w:val="•"/>
      <w:lvlJc w:val="left"/>
      <w:pPr>
        <w:ind w:left="2216" w:hanging="361"/>
      </w:pPr>
    </w:lvl>
    <w:lvl w:ilvl="5">
      <w:numFmt w:val="bullet"/>
      <w:lvlText w:val="•"/>
      <w:lvlJc w:val="left"/>
      <w:pPr>
        <w:ind w:left="2655" w:hanging="361"/>
      </w:pPr>
    </w:lvl>
    <w:lvl w:ilvl="6">
      <w:numFmt w:val="bullet"/>
      <w:lvlText w:val="•"/>
      <w:lvlJc w:val="left"/>
      <w:pPr>
        <w:ind w:left="3094" w:hanging="361"/>
      </w:pPr>
    </w:lvl>
    <w:lvl w:ilvl="7">
      <w:numFmt w:val="bullet"/>
      <w:lvlText w:val="•"/>
      <w:lvlJc w:val="left"/>
      <w:pPr>
        <w:ind w:left="3533" w:hanging="361"/>
      </w:pPr>
    </w:lvl>
    <w:lvl w:ilvl="8">
      <w:numFmt w:val="bullet"/>
      <w:lvlText w:val="•"/>
      <w:lvlJc w:val="left"/>
      <w:pPr>
        <w:ind w:left="3972" w:hanging="361"/>
      </w:pPr>
    </w:lvl>
  </w:abstractNum>
  <w:abstractNum w:abstractNumId="4" w15:restartNumberingAfterBreak="0">
    <w:nsid w:val="00000406"/>
    <w:multiLevelType w:val="multilevel"/>
    <w:tmpl w:val="00000889"/>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747" w:hanging="361"/>
      </w:pPr>
    </w:lvl>
    <w:lvl w:ilvl="2">
      <w:numFmt w:val="bullet"/>
      <w:lvlText w:val="•"/>
      <w:lvlJc w:val="left"/>
      <w:pPr>
        <w:ind w:left="1035" w:hanging="361"/>
      </w:pPr>
    </w:lvl>
    <w:lvl w:ilvl="3">
      <w:numFmt w:val="bullet"/>
      <w:lvlText w:val="•"/>
      <w:lvlJc w:val="left"/>
      <w:pPr>
        <w:ind w:left="1323" w:hanging="361"/>
      </w:pPr>
    </w:lvl>
    <w:lvl w:ilvl="4">
      <w:numFmt w:val="bullet"/>
      <w:lvlText w:val="•"/>
      <w:lvlJc w:val="left"/>
      <w:pPr>
        <w:ind w:left="1611" w:hanging="361"/>
      </w:pPr>
    </w:lvl>
    <w:lvl w:ilvl="5">
      <w:numFmt w:val="bullet"/>
      <w:lvlText w:val="•"/>
      <w:lvlJc w:val="left"/>
      <w:pPr>
        <w:ind w:left="1899" w:hanging="361"/>
      </w:pPr>
    </w:lvl>
    <w:lvl w:ilvl="6">
      <w:numFmt w:val="bullet"/>
      <w:lvlText w:val="•"/>
      <w:lvlJc w:val="left"/>
      <w:pPr>
        <w:ind w:left="2187" w:hanging="361"/>
      </w:pPr>
    </w:lvl>
    <w:lvl w:ilvl="7">
      <w:numFmt w:val="bullet"/>
      <w:lvlText w:val="•"/>
      <w:lvlJc w:val="left"/>
      <w:pPr>
        <w:ind w:left="2474" w:hanging="361"/>
      </w:pPr>
    </w:lvl>
    <w:lvl w:ilvl="8">
      <w:numFmt w:val="bullet"/>
      <w:lvlText w:val="•"/>
      <w:lvlJc w:val="left"/>
      <w:pPr>
        <w:ind w:left="2762" w:hanging="361"/>
      </w:pPr>
    </w:lvl>
  </w:abstractNum>
  <w:abstractNum w:abstractNumId="5" w15:restartNumberingAfterBreak="0">
    <w:nsid w:val="00000407"/>
    <w:multiLevelType w:val="multilevel"/>
    <w:tmpl w:val="0000088A"/>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899" w:hanging="361"/>
      </w:pPr>
    </w:lvl>
    <w:lvl w:ilvl="2">
      <w:numFmt w:val="bullet"/>
      <w:lvlText w:val="•"/>
      <w:lvlJc w:val="left"/>
      <w:pPr>
        <w:ind w:left="1338" w:hanging="361"/>
      </w:pPr>
    </w:lvl>
    <w:lvl w:ilvl="3">
      <w:numFmt w:val="bullet"/>
      <w:lvlText w:val="•"/>
      <w:lvlJc w:val="left"/>
      <w:pPr>
        <w:ind w:left="1777" w:hanging="361"/>
      </w:pPr>
    </w:lvl>
    <w:lvl w:ilvl="4">
      <w:numFmt w:val="bullet"/>
      <w:lvlText w:val="•"/>
      <w:lvlJc w:val="left"/>
      <w:pPr>
        <w:ind w:left="2216" w:hanging="361"/>
      </w:pPr>
    </w:lvl>
    <w:lvl w:ilvl="5">
      <w:numFmt w:val="bullet"/>
      <w:lvlText w:val="•"/>
      <w:lvlJc w:val="left"/>
      <w:pPr>
        <w:ind w:left="2655" w:hanging="361"/>
      </w:pPr>
    </w:lvl>
    <w:lvl w:ilvl="6">
      <w:numFmt w:val="bullet"/>
      <w:lvlText w:val="•"/>
      <w:lvlJc w:val="left"/>
      <w:pPr>
        <w:ind w:left="3094" w:hanging="361"/>
      </w:pPr>
    </w:lvl>
    <w:lvl w:ilvl="7">
      <w:numFmt w:val="bullet"/>
      <w:lvlText w:val="•"/>
      <w:lvlJc w:val="left"/>
      <w:pPr>
        <w:ind w:left="3533" w:hanging="361"/>
      </w:pPr>
    </w:lvl>
    <w:lvl w:ilvl="8">
      <w:numFmt w:val="bullet"/>
      <w:lvlText w:val="•"/>
      <w:lvlJc w:val="left"/>
      <w:pPr>
        <w:ind w:left="3972" w:hanging="361"/>
      </w:pPr>
    </w:lvl>
  </w:abstractNum>
  <w:abstractNum w:abstractNumId="6" w15:restartNumberingAfterBreak="0">
    <w:nsid w:val="00000408"/>
    <w:multiLevelType w:val="multilevel"/>
    <w:tmpl w:val="0000088B"/>
    <w:lvl w:ilvl="0">
      <w:numFmt w:val="bullet"/>
      <w:lvlText w:val=""/>
      <w:lvlJc w:val="left"/>
      <w:pPr>
        <w:ind w:left="463" w:hanging="361"/>
      </w:pPr>
      <w:rPr>
        <w:rFonts w:ascii="Symbol" w:hAnsi="Symbol" w:cs="Symbol"/>
        <w:b w:val="0"/>
        <w:bCs w:val="0"/>
        <w:w w:val="100"/>
        <w:sz w:val="22"/>
        <w:szCs w:val="22"/>
      </w:rPr>
    </w:lvl>
    <w:lvl w:ilvl="1">
      <w:numFmt w:val="bullet"/>
      <w:lvlText w:val="•"/>
      <w:lvlJc w:val="left"/>
      <w:pPr>
        <w:ind w:left="747" w:hanging="361"/>
      </w:pPr>
    </w:lvl>
    <w:lvl w:ilvl="2">
      <w:numFmt w:val="bullet"/>
      <w:lvlText w:val="•"/>
      <w:lvlJc w:val="left"/>
      <w:pPr>
        <w:ind w:left="1035" w:hanging="361"/>
      </w:pPr>
    </w:lvl>
    <w:lvl w:ilvl="3">
      <w:numFmt w:val="bullet"/>
      <w:lvlText w:val="•"/>
      <w:lvlJc w:val="left"/>
      <w:pPr>
        <w:ind w:left="1323" w:hanging="361"/>
      </w:pPr>
    </w:lvl>
    <w:lvl w:ilvl="4">
      <w:numFmt w:val="bullet"/>
      <w:lvlText w:val="•"/>
      <w:lvlJc w:val="left"/>
      <w:pPr>
        <w:ind w:left="1611" w:hanging="361"/>
      </w:pPr>
    </w:lvl>
    <w:lvl w:ilvl="5">
      <w:numFmt w:val="bullet"/>
      <w:lvlText w:val="•"/>
      <w:lvlJc w:val="left"/>
      <w:pPr>
        <w:ind w:left="1899" w:hanging="361"/>
      </w:pPr>
    </w:lvl>
    <w:lvl w:ilvl="6">
      <w:numFmt w:val="bullet"/>
      <w:lvlText w:val="•"/>
      <w:lvlJc w:val="left"/>
      <w:pPr>
        <w:ind w:left="2187" w:hanging="361"/>
      </w:pPr>
    </w:lvl>
    <w:lvl w:ilvl="7">
      <w:numFmt w:val="bullet"/>
      <w:lvlText w:val="•"/>
      <w:lvlJc w:val="left"/>
      <w:pPr>
        <w:ind w:left="2474" w:hanging="361"/>
      </w:pPr>
    </w:lvl>
    <w:lvl w:ilvl="8">
      <w:numFmt w:val="bullet"/>
      <w:lvlText w:val="•"/>
      <w:lvlJc w:val="left"/>
      <w:pPr>
        <w:ind w:left="2762" w:hanging="361"/>
      </w:pPr>
    </w:lvl>
  </w:abstractNum>
  <w:abstractNum w:abstractNumId="7" w15:restartNumberingAfterBreak="0">
    <w:nsid w:val="00000409"/>
    <w:multiLevelType w:val="multilevel"/>
    <w:tmpl w:val="0000088C"/>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783" w:hanging="360"/>
      </w:pPr>
    </w:lvl>
    <w:lvl w:ilvl="2">
      <w:numFmt w:val="bullet"/>
      <w:lvlText w:val="•"/>
      <w:lvlJc w:val="left"/>
      <w:pPr>
        <w:ind w:left="1106" w:hanging="360"/>
      </w:pPr>
    </w:lvl>
    <w:lvl w:ilvl="3">
      <w:numFmt w:val="bullet"/>
      <w:lvlText w:val="•"/>
      <w:lvlJc w:val="left"/>
      <w:pPr>
        <w:ind w:left="1429" w:hanging="360"/>
      </w:pPr>
    </w:lvl>
    <w:lvl w:ilvl="4">
      <w:numFmt w:val="bullet"/>
      <w:lvlText w:val="•"/>
      <w:lvlJc w:val="left"/>
      <w:pPr>
        <w:ind w:left="1752" w:hanging="360"/>
      </w:pPr>
    </w:lvl>
    <w:lvl w:ilvl="5">
      <w:numFmt w:val="bullet"/>
      <w:lvlText w:val="•"/>
      <w:lvlJc w:val="left"/>
      <w:pPr>
        <w:ind w:left="2075" w:hanging="360"/>
      </w:pPr>
    </w:lvl>
    <w:lvl w:ilvl="6">
      <w:numFmt w:val="bullet"/>
      <w:lvlText w:val="•"/>
      <w:lvlJc w:val="left"/>
      <w:pPr>
        <w:ind w:left="2398" w:hanging="360"/>
      </w:pPr>
    </w:lvl>
    <w:lvl w:ilvl="7">
      <w:numFmt w:val="bullet"/>
      <w:lvlText w:val="•"/>
      <w:lvlJc w:val="left"/>
      <w:pPr>
        <w:ind w:left="2721" w:hanging="360"/>
      </w:pPr>
    </w:lvl>
    <w:lvl w:ilvl="8">
      <w:numFmt w:val="bullet"/>
      <w:lvlText w:val="•"/>
      <w:lvlJc w:val="left"/>
      <w:pPr>
        <w:ind w:left="3044" w:hanging="360"/>
      </w:pPr>
    </w:lvl>
  </w:abstractNum>
  <w:abstractNum w:abstractNumId="8" w15:restartNumberingAfterBreak="0">
    <w:nsid w:val="0000040A"/>
    <w:multiLevelType w:val="multilevel"/>
    <w:tmpl w:val="0000088D"/>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743" w:hanging="360"/>
      </w:pPr>
    </w:lvl>
    <w:lvl w:ilvl="2">
      <w:numFmt w:val="bullet"/>
      <w:lvlText w:val="•"/>
      <w:lvlJc w:val="left"/>
      <w:pPr>
        <w:ind w:left="1026" w:hanging="360"/>
      </w:pPr>
    </w:lvl>
    <w:lvl w:ilvl="3">
      <w:numFmt w:val="bullet"/>
      <w:lvlText w:val="•"/>
      <w:lvlJc w:val="left"/>
      <w:pPr>
        <w:ind w:left="1309" w:hanging="360"/>
      </w:pPr>
    </w:lvl>
    <w:lvl w:ilvl="4">
      <w:numFmt w:val="bullet"/>
      <w:lvlText w:val="•"/>
      <w:lvlJc w:val="left"/>
      <w:pPr>
        <w:ind w:left="1593" w:hanging="360"/>
      </w:pPr>
    </w:lvl>
    <w:lvl w:ilvl="5">
      <w:numFmt w:val="bullet"/>
      <w:lvlText w:val="•"/>
      <w:lvlJc w:val="left"/>
      <w:pPr>
        <w:ind w:left="1876" w:hanging="360"/>
      </w:pPr>
    </w:lvl>
    <w:lvl w:ilvl="6">
      <w:numFmt w:val="bullet"/>
      <w:lvlText w:val="•"/>
      <w:lvlJc w:val="left"/>
      <w:pPr>
        <w:ind w:left="2159" w:hanging="360"/>
      </w:pPr>
    </w:lvl>
    <w:lvl w:ilvl="7">
      <w:numFmt w:val="bullet"/>
      <w:lvlText w:val="•"/>
      <w:lvlJc w:val="left"/>
      <w:pPr>
        <w:ind w:left="2442" w:hanging="360"/>
      </w:pPr>
    </w:lvl>
    <w:lvl w:ilvl="8">
      <w:numFmt w:val="bullet"/>
      <w:lvlText w:val="•"/>
      <w:lvlJc w:val="left"/>
      <w:pPr>
        <w:ind w:left="2726" w:hanging="360"/>
      </w:pPr>
    </w:lvl>
  </w:abstractNum>
  <w:abstractNum w:abstractNumId="9" w15:restartNumberingAfterBreak="0">
    <w:nsid w:val="0000040B"/>
    <w:multiLevelType w:val="multilevel"/>
    <w:tmpl w:val="0000088E"/>
    <w:lvl w:ilvl="0">
      <w:numFmt w:val="bullet"/>
      <w:lvlText w:val=""/>
      <w:lvlJc w:val="left"/>
      <w:pPr>
        <w:ind w:left="463" w:hanging="360"/>
      </w:pPr>
      <w:rPr>
        <w:rFonts w:ascii="Symbol" w:hAnsi="Symbol" w:cs="Symbol"/>
        <w:b w:val="0"/>
        <w:bCs w:val="0"/>
        <w:w w:val="100"/>
        <w:sz w:val="22"/>
        <w:szCs w:val="22"/>
      </w:rPr>
    </w:lvl>
    <w:lvl w:ilvl="1">
      <w:numFmt w:val="bullet"/>
      <w:lvlText w:val="•"/>
      <w:lvlJc w:val="left"/>
      <w:pPr>
        <w:ind w:left="742" w:hanging="360"/>
      </w:pPr>
    </w:lvl>
    <w:lvl w:ilvl="2">
      <w:numFmt w:val="bullet"/>
      <w:lvlText w:val="•"/>
      <w:lvlJc w:val="left"/>
      <w:pPr>
        <w:ind w:left="1024" w:hanging="360"/>
      </w:pPr>
    </w:lvl>
    <w:lvl w:ilvl="3">
      <w:numFmt w:val="bullet"/>
      <w:lvlText w:val="•"/>
      <w:lvlJc w:val="left"/>
      <w:pPr>
        <w:ind w:left="1306" w:hanging="360"/>
      </w:pPr>
    </w:lvl>
    <w:lvl w:ilvl="4">
      <w:numFmt w:val="bullet"/>
      <w:lvlText w:val="•"/>
      <w:lvlJc w:val="left"/>
      <w:pPr>
        <w:ind w:left="1589" w:hanging="360"/>
      </w:pPr>
    </w:lvl>
    <w:lvl w:ilvl="5">
      <w:numFmt w:val="bullet"/>
      <w:lvlText w:val="•"/>
      <w:lvlJc w:val="left"/>
      <w:pPr>
        <w:ind w:left="1871" w:hanging="360"/>
      </w:pPr>
    </w:lvl>
    <w:lvl w:ilvl="6">
      <w:numFmt w:val="bullet"/>
      <w:lvlText w:val="•"/>
      <w:lvlJc w:val="left"/>
      <w:pPr>
        <w:ind w:left="2153" w:hanging="360"/>
      </w:pPr>
    </w:lvl>
    <w:lvl w:ilvl="7">
      <w:numFmt w:val="bullet"/>
      <w:lvlText w:val="•"/>
      <w:lvlJc w:val="left"/>
      <w:pPr>
        <w:ind w:left="2436" w:hanging="360"/>
      </w:pPr>
    </w:lvl>
    <w:lvl w:ilvl="8">
      <w:numFmt w:val="bullet"/>
      <w:lvlText w:val="•"/>
      <w:lvlJc w:val="left"/>
      <w:pPr>
        <w:ind w:left="2718" w:hanging="36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revisionView w:inkAnnotation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48"/>
    <w:rsid w:val="00034449"/>
    <w:rsid w:val="00116618"/>
    <w:rsid w:val="001728C0"/>
    <w:rsid w:val="00222C98"/>
    <w:rsid w:val="003778F6"/>
    <w:rsid w:val="00467958"/>
    <w:rsid w:val="0048035E"/>
    <w:rsid w:val="005B4848"/>
    <w:rsid w:val="005E73A3"/>
    <w:rsid w:val="00613BDF"/>
    <w:rsid w:val="0063246F"/>
    <w:rsid w:val="0070332C"/>
    <w:rsid w:val="007D19CF"/>
    <w:rsid w:val="007D7D75"/>
    <w:rsid w:val="00843F99"/>
    <w:rsid w:val="008C422C"/>
    <w:rsid w:val="009E2FEF"/>
    <w:rsid w:val="00A52B8C"/>
    <w:rsid w:val="00B64AA8"/>
    <w:rsid w:val="00B82020"/>
    <w:rsid w:val="00D21FE6"/>
    <w:rsid w:val="00DB6C41"/>
    <w:rsid w:val="00DD6B22"/>
    <w:rsid w:val="00E32BEC"/>
    <w:rsid w:val="00F34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E51ABAB"/>
  <w14:defaultImageDpi w14:val="0"/>
  <w15:docId w15:val="{FB8D1A95-90AF-4350-B4A1-A4E63043A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 w:val="24"/>
      <w:szCs w:val="24"/>
    </w:rPr>
  </w:style>
  <w:style w:type="paragraph" w:styleId="Heading1">
    <w:name w:val="heading 1"/>
    <w:basedOn w:val="Normal"/>
    <w:next w:val="Normal"/>
    <w:link w:val="Heading1Char"/>
    <w:uiPriority w:val="1"/>
    <w:qFormat/>
    <w:pPr>
      <w:spacing w:after="16"/>
      <w:ind w:left="120"/>
      <w:outlineLvl w:val="0"/>
    </w:pPr>
    <w:rPr>
      <w:rFonts w:ascii="Lucida Sans" w:hAnsi="Lucida Sans" w:cs="Lucida Sans"/>
      <w:sz w:val="40"/>
      <w:szCs w:val="40"/>
    </w:rPr>
  </w:style>
  <w:style w:type="paragraph" w:styleId="Heading2">
    <w:name w:val="heading 2"/>
    <w:basedOn w:val="Normal"/>
    <w:next w:val="Normal"/>
    <w:link w:val="Heading2Char"/>
    <w:uiPriority w:val="1"/>
    <w:qFormat/>
    <w:pPr>
      <w:spacing w:before="35"/>
      <w:ind w:left="140"/>
      <w:outlineLvl w:val="1"/>
    </w:pPr>
    <w:rPr>
      <w:b/>
      <w:bCs/>
      <w:sz w:val="32"/>
      <w:szCs w:val="32"/>
    </w:rPr>
  </w:style>
  <w:style w:type="paragraph" w:styleId="Heading3">
    <w:name w:val="heading 3"/>
    <w:basedOn w:val="Normal"/>
    <w:next w:val="Normal"/>
    <w:link w:val="Heading3Char"/>
    <w:uiPriority w:val="1"/>
    <w:qFormat/>
    <w:pPr>
      <w:ind w:left="140"/>
      <w:outlineLvl w:val="2"/>
    </w:pPr>
    <w:rPr>
      <w:b/>
      <w:bCs/>
      <w:sz w:val="28"/>
      <w:szCs w:val="28"/>
    </w:rPr>
  </w:style>
  <w:style w:type="paragraph" w:styleId="Heading4">
    <w:name w:val="heading 4"/>
    <w:basedOn w:val="Normal"/>
    <w:next w:val="Normal"/>
    <w:link w:val="Heading4Char"/>
    <w:uiPriority w:val="1"/>
    <w:qFormat/>
    <w:pPr>
      <w:ind w:left="140"/>
      <w:outlineLvl w:val="3"/>
    </w:pPr>
    <w:rPr>
      <w:b/>
      <w:bCs/>
    </w:rPr>
  </w:style>
  <w:style w:type="paragraph" w:styleId="Heading5">
    <w:name w:val="heading 5"/>
    <w:basedOn w:val="Normal"/>
    <w:next w:val="Normal"/>
    <w:link w:val="Heading5Char"/>
    <w:uiPriority w:val="1"/>
    <w:qFormat/>
    <w:pPr>
      <w:spacing w:before="110"/>
      <w:ind w:left="433" w:hanging="133"/>
      <w:outlineLvl w:val="4"/>
    </w:pPr>
  </w:style>
  <w:style w:type="paragraph" w:styleId="Heading6">
    <w:name w:val="heading 6"/>
    <w:basedOn w:val="Normal"/>
    <w:next w:val="Normal"/>
    <w:link w:val="Heading6Char"/>
    <w:uiPriority w:val="1"/>
    <w:qFormat/>
    <w:pPr>
      <w:ind w:left="12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2"/>
      <w:szCs w:val="22"/>
    </w:rPr>
  </w:style>
  <w:style w:type="character" w:customStyle="1" w:styleId="BodyTextChar">
    <w:name w:val="Body Text Char"/>
    <w:basedOn w:val="DefaultParagraphFont"/>
    <w:link w:val="BodyText"/>
    <w:uiPriority w:val="99"/>
    <w:semiHidden/>
    <w:rPr>
      <w:rFonts w:ascii="Calibri" w:hAnsi="Calibri" w:cs="Calibri"/>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rPr>
  </w:style>
  <w:style w:type="paragraph" w:styleId="ListParagraph">
    <w:name w:val="List Paragraph"/>
    <w:basedOn w:val="Normal"/>
    <w:uiPriority w:val="1"/>
    <w:qFormat/>
    <w:pPr>
      <w:spacing w:before="110"/>
      <w:ind w:left="433" w:hanging="133"/>
    </w:pPr>
  </w:style>
  <w:style w:type="paragraph" w:customStyle="1" w:styleId="TableParagraph">
    <w:name w:val="Table Paragraph"/>
    <w:basedOn w:val="Normal"/>
    <w:uiPriority w:val="1"/>
    <w:qFormat/>
    <w:pPr>
      <w:ind w:left="463"/>
    </w:pPr>
  </w:style>
  <w:style w:type="paragraph" w:styleId="BalloonText">
    <w:name w:val="Balloon Text"/>
    <w:basedOn w:val="Normal"/>
    <w:link w:val="BalloonTextChar"/>
    <w:uiPriority w:val="99"/>
    <w:semiHidden/>
    <w:unhideWhenUsed/>
    <w:rsid w:val="004803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35E"/>
    <w:rPr>
      <w:rFonts w:ascii="Segoe UI" w:hAnsi="Segoe UI" w:cs="Segoe UI"/>
      <w:sz w:val="18"/>
      <w:szCs w:val="18"/>
    </w:rPr>
  </w:style>
  <w:style w:type="paragraph" w:styleId="Header">
    <w:name w:val="header"/>
    <w:basedOn w:val="Normal"/>
    <w:link w:val="HeaderChar"/>
    <w:uiPriority w:val="99"/>
    <w:unhideWhenUsed/>
    <w:rsid w:val="00B82020"/>
    <w:pPr>
      <w:tabs>
        <w:tab w:val="center" w:pos="4680"/>
        <w:tab w:val="right" w:pos="9360"/>
      </w:tabs>
    </w:pPr>
  </w:style>
  <w:style w:type="character" w:customStyle="1" w:styleId="HeaderChar">
    <w:name w:val="Header Char"/>
    <w:basedOn w:val="DefaultParagraphFont"/>
    <w:link w:val="Header"/>
    <w:uiPriority w:val="99"/>
    <w:rsid w:val="00B82020"/>
    <w:rPr>
      <w:rFonts w:ascii="Calibri" w:hAnsi="Calibri" w:cs="Calibri"/>
      <w:sz w:val="24"/>
      <w:szCs w:val="24"/>
    </w:rPr>
  </w:style>
  <w:style w:type="paragraph" w:styleId="Footer">
    <w:name w:val="footer"/>
    <w:basedOn w:val="Normal"/>
    <w:link w:val="FooterChar"/>
    <w:uiPriority w:val="99"/>
    <w:unhideWhenUsed/>
    <w:rsid w:val="00B82020"/>
    <w:pPr>
      <w:tabs>
        <w:tab w:val="center" w:pos="4680"/>
        <w:tab w:val="right" w:pos="9360"/>
      </w:tabs>
    </w:pPr>
  </w:style>
  <w:style w:type="character" w:customStyle="1" w:styleId="FooterChar">
    <w:name w:val="Footer Char"/>
    <w:basedOn w:val="DefaultParagraphFont"/>
    <w:link w:val="Footer"/>
    <w:uiPriority w:val="99"/>
    <w:rsid w:val="00B82020"/>
    <w:rPr>
      <w:rFonts w:ascii="Calibri" w:hAnsi="Calibri" w:cs="Calibri"/>
      <w:sz w:val="24"/>
      <w:szCs w:val="24"/>
    </w:rPr>
  </w:style>
  <w:style w:type="character" w:styleId="Hyperlink">
    <w:name w:val="Hyperlink"/>
    <w:basedOn w:val="DefaultParagraphFont"/>
    <w:uiPriority w:val="99"/>
    <w:unhideWhenUsed/>
    <w:rsid w:val="00E32BEC"/>
    <w:rPr>
      <w:color w:val="0563C1" w:themeColor="hyperlink"/>
      <w:u w:val="single"/>
    </w:rPr>
  </w:style>
  <w:style w:type="character" w:styleId="FollowedHyperlink">
    <w:name w:val="FollowedHyperlink"/>
    <w:basedOn w:val="DefaultParagraphFont"/>
    <w:uiPriority w:val="99"/>
    <w:semiHidden/>
    <w:unhideWhenUsed/>
    <w:rsid w:val="005E73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hsu.edu/humanresourceoffice/Fair-Labor-Standards-Act/%2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ol.gov/whd/fl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B59354D489254C892077284AA02EC7" ma:contentTypeVersion="14" ma:contentTypeDescription="Create a new document." ma:contentTypeScope="" ma:versionID="cd7a2e2a0af43cae5cd6026f2888469c">
  <xsd:schema xmlns:xsd="http://www.w3.org/2001/XMLSchema" xmlns:xs="http://www.w3.org/2001/XMLSchema" xmlns:p="http://schemas.microsoft.com/office/2006/metadata/properties" xmlns:ns1="http://schemas.microsoft.com/sharepoint/v3" xmlns:ns3="84b56148-930f-47e9-a660-2583daf63400" xmlns:ns4="17552326-cdd3-4df4-9705-abb23618c7b2" targetNamespace="http://schemas.microsoft.com/office/2006/metadata/properties" ma:root="true" ma:fieldsID="ed344f265d1be29cd142a865d6de2dbd" ns1:_="" ns3:_="" ns4:_="">
    <xsd:import namespace="http://schemas.microsoft.com/sharepoint/v3"/>
    <xsd:import namespace="84b56148-930f-47e9-a660-2583daf63400"/>
    <xsd:import namespace="17552326-cdd3-4df4-9705-abb23618c7b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b56148-930f-47e9-a660-2583daf634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552326-cdd3-4df4-9705-abb23618c7b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7D05CE-F57F-4ABB-8871-48D4B9E836B3}">
  <ds:schemaRefs>
    <ds:schemaRef ds:uri="http://schemas.microsoft.com/sharepoint/v3/contenttype/forms"/>
  </ds:schemaRefs>
</ds:datastoreItem>
</file>

<file path=customXml/itemProps2.xml><?xml version="1.0" encoding="utf-8"?>
<ds:datastoreItem xmlns:ds="http://schemas.openxmlformats.org/officeDocument/2006/customXml" ds:itemID="{CAB27EA3-B4AF-48E6-B94C-51FD34E93F09}">
  <ds:schemaRefs>
    <ds:schemaRef ds:uri="http://purl.org/dc/dcmitype/"/>
    <ds:schemaRef ds:uri="17552326-cdd3-4df4-9705-abb23618c7b2"/>
    <ds:schemaRef ds:uri="http://schemas.microsoft.com/office/2006/documentManagement/types"/>
    <ds:schemaRef ds:uri="http://schemas.microsoft.com/office/2006/metadata/properties"/>
    <ds:schemaRef ds:uri="http://purl.org/dc/elements/1.1/"/>
    <ds:schemaRef ds:uri="http://purl.org/dc/terms/"/>
    <ds:schemaRef ds:uri="http://schemas.openxmlformats.org/package/2006/metadata/core-properties"/>
    <ds:schemaRef ds:uri="http://schemas.microsoft.com/office/infopath/2007/PartnerControls"/>
    <ds:schemaRef ds:uri="84b56148-930f-47e9-a660-2583daf63400"/>
    <ds:schemaRef ds:uri="http://schemas.microsoft.com/sharepoint/v3"/>
    <ds:schemaRef ds:uri="http://www.w3.org/XML/1998/namespace"/>
  </ds:schemaRefs>
</ds:datastoreItem>
</file>

<file path=customXml/itemProps3.xml><?xml version="1.0" encoding="utf-8"?>
<ds:datastoreItem xmlns:ds="http://schemas.openxmlformats.org/officeDocument/2006/customXml" ds:itemID="{04145380-5D04-4E41-9A08-82F7FAAB5F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b56148-930f-47e9-a660-2583daf63400"/>
    <ds:schemaRef ds:uri="17552326-cdd3-4df4-9705-abb23618c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1608</Words>
  <Characters>8463</Characters>
  <Application>Microsoft Office Word</Application>
  <DocSecurity>4</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Lindsey</dc:creator>
  <cp:keywords/>
  <dc:description/>
  <cp:lastModifiedBy>Bekka Simpson</cp:lastModifiedBy>
  <cp:revision>2</cp:revision>
  <cp:lastPrinted>2016-11-15T17:15:00Z</cp:lastPrinted>
  <dcterms:created xsi:type="dcterms:W3CDTF">2019-10-28T14:43:00Z</dcterms:created>
  <dcterms:modified xsi:type="dcterms:W3CDTF">2019-10-28T14:43:00Z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15.17.20053</vt:lpwstr>
  </property>
  <property fmtid="{D5CDD505-2E9C-101B-9397-08002B2CF9AE}" pid="3" name="ContentTypeId">
    <vt:lpwstr>0x01010098B59354D489254C892077284AA02EC7</vt:lpwstr>
  </property>
</Properties>
</file>