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20" w:rsidRDefault="00C41320" w:rsidP="00C41320">
      <w:pPr>
        <w:jc w:val="center"/>
      </w:pPr>
      <w:r>
        <w:t xml:space="preserve">Fort Hays State University Faculty Senate </w:t>
      </w:r>
    </w:p>
    <w:p w:rsidR="00C41320" w:rsidRDefault="00C41320" w:rsidP="00C41320">
      <w:pPr>
        <w:jc w:val="center"/>
      </w:pPr>
      <w:r>
        <w:t>Minutes for November 3, 2009</w:t>
      </w:r>
    </w:p>
    <w:p w:rsidR="00C41320" w:rsidRDefault="00C41320" w:rsidP="00C41320">
      <w:pPr>
        <w:jc w:val="center"/>
      </w:pPr>
      <w:r>
        <w:t>3:34 PM Stouffer Lounge</w:t>
      </w:r>
    </w:p>
    <w:p w:rsidR="00C41320" w:rsidRDefault="00C41320" w:rsidP="00C41320"/>
    <w:p w:rsidR="00C41320" w:rsidRDefault="00C41320" w:rsidP="00C41320">
      <w:pPr>
        <w:pStyle w:val="ListParagraph"/>
        <w:numPr>
          <w:ilvl w:val="0"/>
          <w:numId w:val="1"/>
        </w:numPr>
      </w:pPr>
      <w:r>
        <w:t>Minutes and Attendance of the prior meeting were approved.</w:t>
      </w:r>
    </w:p>
    <w:p w:rsidR="00C41320" w:rsidRDefault="00C41320" w:rsidP="00C41320">
      <w:pPr>
        <w:pStyle w:val="ListParagraph"/>
        <w:numPr>
          <w:ilvl w:val="0"/>
          <w:numId w:val="1"/>
        </w:numPr>
      </w:pPr>
      <w:r>
        <w:t>Informational Items</w:t>
      </w:r>
    </w:p>
    <w:p w:rsidR="00C41320" w:rsidRDefault="00C41320" w:rsidP="00C41320">
      <w:pPr>
        <w:pStyle w:val="ListParagraph"/>
        <w:numPr>
          <w:ilvl w:val="1"/>
          <w:numId w:val="1"/>
        </w:numPr>
        <w:jc w:val="both"/>
      </w:pPr>
      <w:r>
        <w:t>Board of Regents</w:t>
      </w:r>
    </w:p>
    <w:p w:rsidR="00C41320" w:rsidRDefault="00C41320" w:rsidP="00C41320">
      <w:pPr>
        <w:pStyle w:val="ListParagraph"/>
        <w:numPr>
          <w:ilvl w:val="2"/>
          <w:numId w:val="1"/>
        </w:numPr>
        <w:jc w:val="both"/>
      </w:pPr>
      <w:r>
        <w:t>Budgetary items were discussed</w:t>
      </w:r>
    </w:p>
    <w:p w:rsidR="00C41320" w:rsidRDefault="00C41320" w:rsidP="00C41320">
      <w:pPr>
        <w:pStyle w:val="ListParagraph"/>
        <w:numPr>
          <w:ilvl w:val="1"/>
          <w:numId w:val="1"/>
        </w:numPr>
        <w:jc w:val="both"/>
      </w:pPr>
      <w:r>
        <w:t>COFSP meeting</w:t>
      </w:r>
    </w:p>
    <w:p w:rsidR="00C41320" w:rsidRDefault="00C41320" w:rsidP="00C41320">
      <w:pPr>
        <w:pStyle w:val="ListParagraph"/>
        <w:numPr>
          <w:ilvl w:val="2"/>
          <w:numId w:val="1"/>
        </w:numPr>
        <w:jc w:val="both"/>
      </w:pPr>
      <w:r>
        <w:t>The Faculty Input Survey will be given in the spring.  They are waiting for the Board of Regents’ input.</w:t>
      </w:r>
    </w:p>
    <w:p w:rsidR="00C41320" w:rsidRDefault="00C41320" w:rsidP="00C41320">
      <w:pPr>
        <w:pStyle w:val="ListParagraph"/>
        <w:numPr>
          <w:ilvl w:val="1"/>
          <w:numId w:val="1"/>
        </w:numPr>
        <w:jc w:val="both"/>
      </w:pPr>
      <w:r>
        <w:t>President’s Cabinet</w:t>
      </w:r>
    </w:p>
    <w:p w:rsidR="00C41320" w:rsidRDefault="00C41320" w:rsidP="00C41320">
      <w:pPr>
        <w:pStyle w:val="ListParagraph"/>
        <w:numPr>
          <w:ilvl w:val="2"/>
          <w:numId w:val="1"/>
        </w:numPr>
        <w:jc w:val="both"/>
      </w:pPr>
      <w:r>
        <w:t>The 2010 FHSU summer work schedule will likely be the same as last summer.</w:t>
      </w:r>
    </w:p>
    <w:p w:rsidR="00C41320" w:rsidRDefault="00C41320" w:rsidP="00C41320">
      <w:pPr>
        <w:pStyle w:val="ListParagraph"/>
        <w:numPr>
          <w:ilvl w:val="0"/>
          <w:numId w:val="1"/>
        </w:numPr>
        <w:jc w:val="both"/>
      </w:pPr>
      <w:r>
        <w:t>Speaker: Provost Larry Gould</w:t>
      </w:r>
    </w:p>
    <w:p w:rsidR="00C41320" w:rsidRDefault="00C41320" w:rsidP="00C41320">
      <w:pPr>
        <w:ind w:left="2880"/>
        <w:jc w:val="both"/>
      </w:pPr>
      <w:r>
        <w:t>Student &amp; Peer/Self Evaluation progress</w:t>
      </w:r>
    </w:p>
    <w:p w:rsidR="00D331F4" w:rsidRDefault="00D331F4" w:rsidP="003849B7">
      <w:pPr>
        <w:ind w:left="720"/>
        <w:jc w:val="both"/>
      </w:pPr>
      <w:r>
        <w:t xml:space="preserve">Provost Gould distributed the 2006 Comprehensive Assessment Report and Strategic Plan’s Appendix A: Best Practices of Quality Instruction, research by Chickering and Gamson on </w:t>
      </w:r>
      <w:r w:rsidRPr="00CD1E77">
        <w:rPr>
          <w:i/>
        </w:rPr>
        <w:t>Seven Principles for Good Practice in Undergraduate Education</w:t>
      </w:r>
      <w:r>
        <w:t xml:space="preserve">, and the revised </w:t>
      </w:r>
      <w:r w:rsidR="003849B7">
        <w:t>Feedback on Instructional Best Practices and Performance evaluation form.</w:t>
      </w:r>
    </w:p>
    <w:p w:rsidR="00C41320" w:rsidRDefault="00C41320" w:rsidP="00D331F4">
      <w:pPr>
        <w:ind w:firstLine="720"/>
        <w:jc w:val="both"/>
      </w:pPr>
      <w:r>
        <w:t>A number of principles have been debated in the Provost’s Council.</w:t>
      </w:r>
    </w:p>
    <w:p w:rsidR="00C41320" w:rsidRDefault="00FE28BE" w:rsidP="00C41320">
      <w:pPr>
        <w:pStyle w:val="ListParagraph"/>
        <w:numPr>
          <w:ilvl w:val="0"/>
          <w:numId w:val="3"/>
        </w:numPr>
        <w:jc w:val="both"/>
      </w:pPr>
      <w:r>
        <w:t xml:space="preserve">Are </w:t>
      </w:r>
      <w:r w:rsidR="00C41320">
        <w:t>the Student &amp; Peer/Self Evaluation</w:t>
      </w:r>
      <w:r>
        <w:t xml:space="preserve"> criteria</w:t>
      </w:r>
      <w:r w:rsidR="00C41320">
        <w:t xml:space="preserve"> consistent with the Board of Regents’ Policy?</w:t>
      </w:r>
    </w:p>
    <w:p w:rsidR="00C41320" w:rsidRDefault="00DF5AED" w:rsidP="00C41320">
      <w:pPr>
        <w:pStyle w:val="ListParagraph"/>
        <w:numPr>
          <w:ilvl w:val="0"/>
          <w:numId w:val="3"/>
        </w:numPr>
        <w:jc w:val="both"/>
      </w:pPr>
      <w:r>
        <w:t>The Provost’s Council agrees that the evaluation has more to do with self-improvement and is consistent with quality assurances.</w:t>
      </w:r>
    </w:p>
    <w:p w:rsidR="00DF5AED" w:rsidRDefault="00DF5AED" w:rsidP="00C41320">
      <w:pPr>
        <w:pStyle w:val="ListParagraph"/>
        <w:numPr>
          <w:ilvl w:val="0"/>
          <w:numId w:val="3"/>
        </w:numPr>
        <w:jc w:val="both"/>
      </w:pPr>
      <w:r>
        <w:t>The department</w:t>
      </w:r>
      <w:r w:rsidR="00CD1E77">
        <w:t>s</w:t>
      </w:r>
      <w:r>
        <w:t xml:space="preserve"> should be able to customize the evaluation as necessary.</w:t>
      </w:r>
    </w:p>
    <w:p w:rsidR="00DF5AED" w:rsidRDefault="00DF5AED" w:rsidP="00C41320">
      <w:pPr>
        <w:pStyle w:val="ListParagraph"/>
        <w:numPr>
          <w:ilvl w:val="0"/>
          <w:numId w:val="3"/>
        </w:numPr>
        <w:jc w:val="both"/>
      </w:pPr>
      <w:r>
        <w:t>CTELT will be home for the evaluation as they will be available for meta-analytic incorporation.</w:t>
      </w:r>
    </w:p>
    <w:p w:rsidR="00DF5AED" w:rsidRDefault="00DF5AED" w:rsidP="00C41320">
      <w:pPr>
        <w:pStyle w:val="ListParagraph"/>
        <w:numPr>
          <w:ilvl w:val="0"/>
          <w:numId w:val="3"/>
        </w:numPr>
        <w:jc w:val="both"/>
      </w:pPr>
      <w:r>
        <w:t>The evaluation applies to both on</w:t>
      </w:r>
      <w:r w:rsidR="00CD1E77">
        <w:t>-</w:t>
      </w:r>
      <w:r>
        <w:t xml:space="preserve"> and off</w:t>
      </w:r>
      <w:r w:rsidR="00CD1E77">
        <w:t>-</w:t>
      </w:r>
      <w:r>
        <w:t xml:space="preserve"> campus course</w:t>
      </w:r>
      <w:r w:rsidR="00CD1E77">
        <w:t>s</w:t>
      </w:r>
      <w:r>
        <w:t>.  Questions can be added by departments</w:t>
      </w:r>
      <w:r w:rsidR="00CD1E77">
        <w:t>,</w:t>
      </w:r>
      <w:r>
        <w:t xml:space="preserve"> if needed.</w:t>
      </w:r>
    </w:p>
    <w:p w:rsidR="00DF5AED" w:rsidRDefault="003849B7" w:rsidP="00C41320">
      <w:pPr>
        <w:pStyle w:val="ListParagraph"/>
        <w:numPr>
          <w:ilvl w:val="0"/>
          <w:numId w:val="3"/>
        </w:numPr>
        <w:jc w:val="both"/>
      </w:pPr>
      <w:r>
        <w:t>S</w:t>
      </w:r>
      <w:r w:rsidR="00DF5AED">
        <w:t>urvey questions such as technology support and use of the bookstore will be done in a separate survey.</w:t>
      </w:r>
    </w:p>
    <w:p w:rsidR="00DF5AED" w:rsidRDefault="00DF5AED" w:rsidP="00551157">
      <w:pPr>
        <w:ind w:left="720"/>
        <w:jc w:val="both"/>
      </w:pPr>
      <w:r>
        <w:t xml:space="preserve">Students are inundated with surveys.  Something simple and straightforward is needed.  It should be grounded in theory, connected to research, address learning spaces not classroom experiences, </w:t>
      </w:r>
      <w:r w:rsidR="00551157">
        <w:t xml:space="preserve">and grounded in best practices.  The Provost’s Council revised the evaluation instrument submitted to them by the Faculty Senate last spring using the research base of Chickering and Gamson </w:t>
      </w:r>
      <w:r w:rsidR="00551157">
        <w:rPr>
          <w:i/>
        </w:rPr>
        <w:t xml:space="preserve">Seven Principles for Good Practice in Undergraduate Education </w:t>
      </w:r>
      <w:r w:rsidR="00551157">
        <w:t>and the Fort Hays State Comprehensive Assessment Report and Strategic Plan’s Best Practices of Quality Instruction.</w:t>
      </w:r>
      <w:r>
        <w:t xml:space="preserve">   </w:t>
      </w:r>
    </w:p>
    <w:p w:rsidR="00551157" w:rsidRDefault="00551157" w:rsidP="00551157">
      <w:pPr>
        <w:ind w:left="720"/>
        <w:jc w:val="both"/>
      </w:pPr>
    </w:p>
    <w:p w:rsidR="00551157" w:rsidRDefault="00551157" w:rsidP="00551157">
      <w:pPr>
        <w:ind w:left="720"/>
        <w:jc w:val="both"/>
      </w:pPr>
      <w:r>
        <w:t xml:space="preserve">Provost </w:t>
      </w:r>
      <w:r w:rsidR="00435FB3">
        <w:t>Gould presented the revised evaluation</w:t>
      </w:r>
      <w:r>
        <w:t xml:space="preserve"> to the Faculty Senate.</w:t>
      </w:r>
    </w:p>
    <w:p w:rsidR="00551157" w:rsidRDefault="00551157" w:rsidP="00551157">
      <w:pPr>
        <w:ind w:left="720"/>
        <w:jc w:val="both"/>
      </w:pPr>
    </w:p>
    <w:p w:rsidR="00435FB3" w:rsidRDefault="00435FB3" w:rsidP="00435FB3">
      <w:pPr>
        <w:pStyle w:val="ListParagraph"/>
        <w:numPr>
          <w:ilvl w:val="0"/>
          <w:numId w:val="1"/>
        </w:numPr>
        <w:jc w:val="both"/>
      </w:pPr>
      <w:r>
        <w:t>Reports from Committees</w:t>
      </w:r>
    </w:p>
    <w:p w:rsidR="00435FB3" w:rsidRDefault="00435FB3" w:rsidP="00435FB3">
      <w:pPr>
        <w:pStyle w:val="ListParagraph"/>
        <w:numPr>
          <w:ilvl w:val="1"/>
          <w:numId w:val="1"/>
        </w:numPr>
        <w:jc w:val="both"/>
      </w:pPr>
      <w:r>
        <w:lastRenderedPageBreak/>
        <w:t xml:space="preserve">University Affairs:  Dr. Carol Patrick reported the committee was reviewing the Fort Hays State University policy on Intellectual Property.  Any input on this topic should be submitted to Dr. Patrick prior to Thanksgiving.  </w:t>
      </w:r>
    </w:p>
    <w:p w:rsidR="00435FB3" w:rsidRDefault="00435FB3" w:rsidP="00435FB3">
      <w:pPr>
        <w:pStyle w:val="ListParagraph"/>
        <w:numPr>
          <w:ilvl w:val="1"/>
          <w:numId w:val="1"/>
        </w:numPr>
        <w:jc w:val="both"/>
      </w:pPr>
      <w:r>
        <w:t>By-Laws and Standing Rules:  Dr. Carol Borchers, substituting for Dr. Linda Hyatt</w:t>
      </w:r>
      <w:r w:rsidR="00D331F4">
        <w:t>, distributed the results for terms of service for 2009-2010 Faculty Senators as repo</w:t>
      </w:r>
      <w:r>
        <w:t>rted to the committee.  There are still several questions on terms.  Any corrections o</w:t>
      </w:r>
      <w:r w:rsidR="00D331F4">
        <w:t>r additional information about Faculty S</w:t>
      </w:r>
      <w:r>
        <w:t>enate terms should be submitted to Dr. Linda Hyatt.</w:t>
      </w:r>
    </w:p>
    <w:p w:rsidR="00D331F4" w:rsidRDefault="00D331F4" w:rsidP="00D331F4">
      <w:pPr>
        <w:jc w:val="both"/>
      </w:pPr>
    </w:p>
    <w:p w:rsidR="00D331F4" w:rsidRDefault="00D331F4" w:rsidP="00D331F4">
      <w:pPr>
        <w:pStyle w:val="ListParagraph"/>
        <w:numPr>
          <w:ilvl w:val="0"/>
          <w:numId w:val="1"/>
        </w:numPr>
        <w:jc w:val="both"/>
      </w:pPr>
      <w:r>
        <w:t>Reports from Special Committees and Other Representatives</w:t>
      </w:r>
    </w:p>
    <w:p w:rsidR="00D331F4" w:rsidRDefault="00D331F4" w:rsidP="00D331F4">
      <w:pPr>
        <w:pStyle w:val="ListParagraph"/>
        <w:numPr>
          <w:ilvl w:val="1"/>
          <w:numId w:val="1"/>
        </w:numPr>
        <w:jc w:val="both"/>
      </w:pPr>
      <w:r>
        <w:t>Chair/Dean Evaluation:  Dr. Chap Rackaway distributed a Policy Statement for Faculty Evaluation of Administration System and the FHSU Chair and Dean Evaluation Instrument.    Their report will now be submitted to University Affairs for further review.</w:t>
      </w:r>
    </w:p>
    <w:p w:rsidR="003849B7" w:rsidRDefault="003849B7" w:rsidP="00D331F4">
      <w:pPr>
        <w:pStyle w:val="ListParagraph"/>
        <w:numPr>
          <w:ilvl w:val="1"/>
          <w:numId w:val="1"/>
        </w:numPr>
        <w:jc w:val="both"/>
      </w:pPr>
      <w:r>
        <w:t>Classified Senate:  Marcia Tacha distributed the Classified Senate Position Paper FY 2011.  She also thanked the Faculty Senate for nominating staff members for the Distinguished Staff Member Award.  The selection will be announced soon.</w:t>
      </w:r>
    </w:p>
    <w:p w:rsidR="003849B7" w:rsidRDefault="003849B7" w:rsidP="003849B7">
      <w:pPr>
        <w:jc w:val="both"/>
      </w:pPr>
    </w:p>
    <w:p w:rsidR="003849B7" w:rsidRDefault="003849B7" w:rsidP="003849B7">
      <w:pPr>
        <w:pStyle w:val="ListParagraph"/>
        <w:numPr>
          <w:ilvl w:val="0"/>
          <w:numId w:val="1"/>
        </w:numPr>
        <w:jc w:val="both"/>
      </w:pPr>
      <w:r>
        <w:t>Unfinished Business – none</w:t>
      </w:r>
    </w:p>
    <w:p w:rsidR="003849B7" w:rsidRDefault="003849B7" w:rsidP="003849B7">
      <w:pPr>
        <w:pStyle w:val="ListParagraph"/>
        <w:numPr>
          <w:ilvl w:val="0"/>
          <w:numId w:val="1"/>
        </w:numPr>
        <w:jc w:val="both"/>
      </w:pPr>
      <w:r>
        <w:t xml:space="preserve">New Business : </w:t>
      </w:r>
    </w:p>
    <w:p w:rsidR="003849B7" w:rsidRDefault="003849B7" w:rsidP="003849B7">
      <w:pPr>
        <w:pStyle w:val="ListParagraph"/>
        <w:jc w:val="both"/>
      </w:pPr>
      <w:r>
        <w:t xml:space="preserve">Dr. Doug Drabkin presented a motion, seconded by Dr. Carol Patrick, that the </w:t>
      </w:r>
      <w:r w:rsidR="007129BB">
        <w:t>Provost Council’s Draft “Feedback on Instruction Best Practices and Performance” (proposed student rating criteria)</w:t>
      </w:r>
      <w:r>
        <w:t xml:space="preserve"> be sent to University Affairs for review, and that University Affairs return their report to the Faculty Senate at the December meeting.  </w:t>
      </w:r>
    </w:p>
    <w:p w:rsidR="003849B7" w:rsidRDefault="003849B7" w:rsidP="003849B7">
      <w:pPr>
        <w:pStyle w:val="ListParagraph"/>
        <w:jc w:val="both"/>
      </w:pPr>
    </w:p>
    <w:p w:rsidR="003849B7" w:rsidRDefault="003849B7" w:rsidP="003849B7">
      <w:pPr>
        <w:pStyle w:val="ListParagraph"/>
        <w:jc w:val="both"/>
      </w:pPr>
      <w:r>
        <w:t>After much discussion, the motion carried.</w:t>
      </w:r>
    </w:p>
    <w:p w:rsidR="003849B7" w:rsidRDefault="003849B7" w:rsidP="003849B7">
      <w:pPr>
        <w:jc w:val="both"/>
      </w:pPr>
    </w:p>
    <w:p w:rsidR="003849B7" w:rsidRDefault="003849B7" w:rsidP="003849B7">
      <w:pPr>
        <w:pStyle w:val="ListParagraph"/>
        <w:numPr>
          <w:ilvl w:val="0"/>
          <w:numId w:val="1"/>
        </w:numPr>
        <w:jc w:val="both"/>
      </w:pPr>
      <w:r>
        <w:t>The Faculty Senate regular meeting adjourned at 5:03 PM.</w:t>
      </w:r>
    </w:p>
    <w:p w:rsidR="00D331F4" w:rsidRDefault="00D331F4" w:rsidP="00D331F4">
      <w:pPr>
        <w:pStyle w:val="ListParagraph"/>
        <w:jc w:val="both"/>
      </w:pPr>
    </w:p>
    <w:p w:rsidR="00435FB3" w:rsidRDefault="00435FB3" w:rsidP="00435FB3">
      <w:pPr>
        <w:pStyle w:val="ListParagraph"/>
        <w:ind w:left="1440"/>
        <w:jc w:val="both"/>
      </w:pPr>
    </w:p>
    <w:p w:rsidR="00435FB3" w:rsidRDefault="00435FB3" w:rsidP="00551157">
      <w:pPr>
        <w:ind w:left="720"/>
        <w:jc w:val="both"/>
      </w:pPr>
    </w:p>
    <w:p w:rsidR="00551157" w:rsidRDefault="00551157" w:rsidP="00551157">
      <w:pPr>
        <w:ind w:left="720"/>
        <w:jc w:val="both"/>
      </w:pPr>
    </w:p>
    <w:p w:rsidR="00551157" w:rsidRDefault="00551157" w:rsidP="00551157">
      <w:pPr>
        <w:ind w:left="720"/>
        <w:jc w:val="both"/>
      </w:pPr>
    </w:p>
    <w:sectPr w:rsidR="00551157" w:rsidSect="00A502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6331"/>
    <w:multiLevelType w:val="hybridMultilevel"/>
    <w:tmpl w:val="103AC4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A16232"/>
    <w:multiLevelType w:val="hybridMultilevel"/>
    <w:tmpl w:val="5372A530"/>
    <w:lvl w:ilvl="0" w:tplc="F6B8A4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C4D1E01"/>
    <w:multiLevelType w:val="hybridMultilevel"/>
    <w:tmpl w:val="C3EE3BF2"/>
    <w:lvl w:ilvl="0" w:tplc="E2C42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C41320"/>
    <w:rsid w:val="000E0AB2"/>
    <w:rsid w:val="003849B7"/>
    <w:rsid w:val="00435FB3"/>
    <w:rsid w:val="00551157"/>
    <w:rsid w:val="0059020E"/>
    <w:rsid w:val="007129BB"/>
    <w:rsid w:val="00A50264"/>
    <w:rsid w:val="00C26815"/>
    <w:rsid w:val="00C35B45"/>
    <w:rsid w:val="00C41320"/>
    <w:rsid w:val="00CA27BA"/>
    <w:rsid w:val="00CD1E77"/>
    <w:rsid w:val="00D331F4"/>
    <w:rsid w:val="00D86056"/>
    <w:rsid w:val="00DF5AED"/>
    <w:rsid w:val="00E06E9C"/>
    <w:rsid w:val="00FD4AE6"/>
    <w:rsid w:val="00FE28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06E9C"/>
    <w:rPr>
      <w:sz w:val="24"/>
      <w:szCs w:val="24"/>
      <w:lang w:bidi="en-US"/>
    </w:rPr>
  </w:style>
  <w:style w:type="paragraph" w:styleId="Heading1">
    <w:name w:val="heading 1"/>
    <w:basedOn w:val="Normal"/>
    <w:next w:val="Normal"/>
    <w:link w:val="Heading1Char"/>
    <w:uiPriority w:val="9"/>
    <w:qFormat/>
    <w:rsid w:val="00E06E9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06E9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E06E9C"/>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E06E9C"/>
    <w:pPr>
      <w:keepNext/>
      <w:spacing w:before="240" w:after="60"/>
      <w:outlineLvl w:val="3"/>
    </w:pPr>
    <w:rPr>
      <w:b/>
      <w:bCs/>
      <w:sz w:val="28"/>
      <w:szCs w:val="28"/>
    </w:rPr>
  </w:style>
  <w:style w:type="paragraph" w:styleId="Heading5">
    <w:name w:val="heading 5"/>
    <w:basedOn w:val="Normal"/>
    <w:next w:val="Normal"/>
    <w:link w:val="Heading5Char"/>
    <w:uiPriority w:val="9"/>
    <w:qFormat/>
    <w:rsid w:val="00E06E9C"/>
    <w:pPr>
      <w:spacing w:before="240" w:after="60"/>
      <w:outlineLvl w:val="4"/>
    </w:pPr>
    <w:rPr>
      <w:b/>
      <w:bCs/>
      <w:i/>
      <w:iCs/>
      <w:sz w:val="26"/>
      <w:szCs w:val="26"/>
    </w:rPr>
  </w:style>
  <w:style w:type="paragraph" w:styleId="Heading6">
    <w:name w:val="heading 6"/>
    <w:basedOn w:val="Normal"/>
    <w:next w:val="Normal"/>
    <w:link w:val="Heading6Char"/>
    <w:uiPriority w:val="9"/>
    <w:qFormat/>
    <w:rsid w:val="00E06E9C"/>
    <w:pPr>
      <w:spacing w:before="240" w:after="60"/>
      <w:outlineLvl w:val="5"/>
    </w:pPr>
    <w:rPr>
      <w:b/>
      <w:bCs/>
      <w:sz w:val="22"/>
      <w:szCs w:val="22"/>
    </w:rPr>
  </w:style>
  <w:style w:type="paragraph" w:styleId="Heading7">
    <w:name w:val="heading 7"/>
    <w:basedOn w:val="Normal"/>
    <w:next w:val="Normal"/>
    <w:link w:val="Heading7Char"/>
    <w:uiPriority w:val="9"/>
    <w:qFormat/>
    <w:rsid w:val="00E06E9C"/>
    <w:pPr>
      <w:spacing w:before="240" w:after="60"/>
      <w:outlineLvl w:val="6"/>
    </w:pPr>
  </w:style>
  <w:style w:type="paragraph" w:styleId="Heading8">
    <w:name w:val="heading 8"/>
    <w:basedOn w:val="Normal"/>
    <w:next w:val="Normal"/>
    <w:link w:val="Heading8Char"/>
    <w:uiPriority w:val="9"/>
    <w:qFormat/>
    <w:rsid w:val="00E06E9C"/>
    <w:pPr>
      <w:spacing w:before="240" w:after="60"/>
      <w:outlineLvl w:val="7"/>
    </w:pPr>
    <w:rPr>
      <w:i/>
      <w:iCs/>
    </w:rPr>
  </w:style>
  <w:style w:type="paragraph" w:styleId="Heading9">
    <w:name w:val="heading 9"/>
    <w:basedOn w:val="Normal"/>
    <w:next w:val="Normal"/>
    <w:link w:val="Heading9Char"/>
    <w:uiPriority w:val="9"/>
    <w:qFormat/>
    <w:rsid w:val="00E06E9C"/>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E9C"/>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E06E9C"/>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E06E9C"/>
    <w:rPr>
      <w:rFonts w:ascii="Cambria" w:eastAsia="Times New Roman" w:hAnsi="Cambria"/>
      <w:b/>
      <w:bCs/>
      <w:sz w:val="26"/>
      <w:szCs w:val="26"/>
    </w:rPr>
  </w:style>
  <w:style w:type="character" w:customStyle="1" w:styleId="Heading4Char">
    <w:name w:val="Heading 4 Char"/>
    <w:basedOn w:val="DefaultParagraphFont"/>
    <w:link w:val="Heading4"/>
    <w:uiPriority w:val="9"/>
    <w:rsid w:val="00E06E9C"/>
    <w:rPr>
      <w:b/>
      <w:bCs/>
      <w:sz w:val="28"/>
      <w:szCs w:val="28"/>
    </w:rPr>
  </w:style>
  <w:style w:type="character" w:customStyle="1" w:styleId="Heading5Char">
    <w:name w:val="Heading 5 Char"/>
    <w:basedOn w:val="DefaultParagraphFont"/>
    <w:link w:val="Heading5"/>
    <w:uiPriority w:val="9"/>
    <w:semiHidden/>
    <w:rsid w:val="00E06E9C"/>
    <w:rPr>
      <w:b/>
      <w:bCs/>
      <w:i/>
      <w:iCs/>
      <w:sz w:val="26"/>
      <w:szCs w:val="26"/>
    </w:rPr>
  </w:style>
  <w:style w:type="character" w:customStyle="1" w:styleId="Heading6Char">
    <w:name w:val="Heading 6 Char"/>
    <w:basedOn w:val="DefaultParagraphFont"/>
    <w:link w:val="Heading6"/>
    <w:uiPriority w:val="9"/>
    <w:semiHidden/>
    <w:rsid w:val="00E06E9C"/>
    <w:rPr>
      <w:b/>
      <w:bCs/>
    </w:rPr>
  </w:style>
  <w:style w:type="character" w:customStyle="1" w:styleId="Heading7Char">
    <w:name w:val="Heading 7 Char"/>
    <w:basedOn w:val="DefaultParagraphFont"/>
    <w:link w:val="Heading7"/>
    <w:uiPriority w:val="9"/>
    <w:semiHidden/>
    <w:rsid w:val="00E06E9C"/>
    <w:rPr>
      <w:sz w:val="24"/>
      <w:szCs w:val="24"/>
    </w:rPr>
  </w:style>
  <w:style w:type="character" w:customStyle="1" w:styleId="Heading8Char">
    <w:name w:val="Heading 8 Char"/>
    <w:basedOn w:val="DefaultParagraphFont"/>
    <w:link w:val="Heading8"/>
    <w:uiPriority w:val="9"/>
    <w:semiHidden/>
    <w:rsid w:val="00E06E9C"/>
    <w:rPr>
      <w:i/>
      <w:iCs/>
      <w:sz w:val="24"/>
      <w:szCs w:val="24"/>
    </w:rPr>
  </w:style>
  <w:style w:type="character" w:customStyle="1" w:styleId="Heading9Char">
    <w:name w:val="Heading 9 Char"/>
    <w:basedOn w:val="DefaultParagraphFont"/>
    <w:link w:val="Heading9"/>
    <w:uiPriority w:val="9"/>
    <w:semiHidden/>
    <w:rsid w:val="00E06E9C"/>
    <w:rPr>
      <w:rFonts w:ascii="Cambria" w:eastAsia="Times New Roman" w:hAnsi="Cambria"/>
    </w:rPr>
  </w:style>
  <w:style w:type="paragraph" w:styleId="Title">
    <w:name w:val="Title"/>
    <w:basedOn w:val="Normal"/>
    <w:next w:val="Normal"/>
    <w:link w:val="TitleChar"/>
    <w:uiPriority w:val="10"/>
    <w:qFormat/>
    <w:rsid w:val="00E06E9C"/>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E06E9C"/>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06E9C"/>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E06E9C"/>
    <w:rPr>
      <w:rFonts w:ascii="Cambria" w:eastAsia="Times New Roman" w:hAnsi="Cambria"/>
      <w:sz w:val="24"/>
      <w:szCs w:val="24"/>
    </w:rPr>
  </w:style>
  <w:style w:type="character" w:styleId="Strong">
    <w:name w:val="Strong"/>
    <w:basedOn w:val="DefaultParagraphFont"/>
    <w:uiPriority w:val="22"/>
    <w:qFormat/>
    <w:rsid w:val="00E06E9C"/>
    <w:rPr>
      <w:b/>
      <w:bCs/>
    </w:rPr>
  </w:style>
  <w:style w:type="character" w:styleId="Emphasis">
    <w:name w:val="Emphasis"/>
    <w:basedOn w:val="DefaultParagraphFont"/>
    <w:uiPriority w:val="20"/>
    <w:qFormat/>
    <w:rsid w:val="00E06E9C"/>
    <w:rPr>
      <w:rFonts w:ascii="Calibri" w:hAnsi="Calibri"/>
      <w:b/>
      <w:i/>
      <w:iCs/>
    </w:rPr>
  </w:style>
  <w:style w:type="paragraph" w:styleId="NoSpacing">
    <w:name w:val="No Spacing"/>
    <w:basedOn w:val="Normal"/>
    <w:uiPriority w:val="1"/>
    <w:qFormat/>
    <w:rsid w:val="00E06E9C"/>
    <w:rPr>
      <w:szCs w:val="32"/>
    </w:rPr>
  </w:style>
  <w:style w:type="paragraph" w:styleId="ListParagraph">
    <w:name w:val="List Paragraph"/>
    <w:basedOn w:val="Normal"/>
    <w:uiPriority w:val="34"/>
    <w:qFormat/>
    <w:rsid w:val="00E06E9C"/>
    <w:pPr>
      <w:ind w:left="720"/>
      <w:contextualSpacing/>
    </w:pPr>
  </w:style>
  <w:style w:type="paragraph" w:styleId="Quote">
    <w:name w:val="Quote"/>
    <w:basedOn w:val="Normal"/>
    <w:next w:val="Normal"/>
    <w:link w:val="QuoteChar"/>
    <w:uiPriority w:val="29"/>
    <w:qFormat/>
    <w:rsid w:val="00E06E9C"/>
    <w:rPr>
      <w:i/>
    </w:rPr>
  </w:style>
  <w:style w:type="character" w:customStyle="1" w:styleId="QuoteChar">
    <w:name w:val="Quote Char"/>
    <w:basedOn w:val="DefaultParagraphFont"/>
    <w:link w:val="Quote"/>
    <w:uiPriority w:val="29"/>
    <w:rsid w:val="00E06E9C"/>
    <w:rPr>
      <w:i/>
      <w:sz w:val="24"/>
      <w:szCs w:val="24"/>
    </w:rPr>
  </w:style>
  <w:style w:type="paragraph" w:styleId="IntenseQuote">
    <w:name w:val="Intense Quote"/>
    <w:basedOn w:val="Normal"/>
    <w:next w:val="Normal"/>
    <w:link w:val="IntenseQuoteChar"/>
    <w:uiPriority w:val="30"/>
    <w:qFormat/>
    <w:rsid w:val="00E06E9C"/>
    <w:pPr>
      <w:ind w:left="720" w:right="720"/>
    </w:pPr>
    <w:rPr>
      <w:b/>
      <w:i/>
      <w:szCs w:val="22"/>
    </w:rPr>
  </w:style>
  <w:style w:type="character" w:customStyle="1" w:styleId="IntenseQuoteChar">
    <w:name w:val="Intense Quote Char"/>
    <w:basedOn w:val="DefaultParagraphFont"/>
    <w:link w:val="IntenseQuote"/>
    <w:uiPriority w:val="30"/>
    <w:rsid w:val="00E06E9C"/>
    <w:rPr>
      <w:b/>
      <w:i/>
      <w:sz w:val="24"/>
    </w:rPr>
  </w:style>
  <w:style w:type="character" w:styleId="SubtleEmphasis">
    <w:name w:val="Subtle Emphasis"/>
    <w:uiPriority w:val="19"/>
    <w:qFormat/>
    <w:rsid w:val="00E06E9C"/>
    <w:rPr>
      <w:i/>
      <w:color w:val="5A5A5A"/>
    </w:rPr>
  </w:style>
  <w:style w:type="character" w:styleId="IntenseEmphasis">
    <w:name w:val="Intense Emphasis"/>
    <w:basedOn w:val="DefaultParagraphFont"/>
    <w:uiPriority w:val="21"/>
    <w:qFormat/>
    <w:rsid w:val="00E06E9C"/>
    <w:rPr>
      <w:b/>
      <w:i/>
      <w:sz w:val="24"/>
      <w:szCs w:val="24"/>
      <w:u w:val="single"/>
    </w:rPr>
  </w:style>
  <w:style w:type="character" w:styleId="SubtleReference">
    <w:name w:val="Subtle Reference"/>
    <w:basedOn w:val="DefaultParagraphFont"/>
    <w:uiPriority w:val="31"/>
    <w:qFormat/>
    <w:rsid w:val="00E06E9C"/>
    <w:rPr>
      <w:sz w:val="24"/>
      <w:szCs w:val="24"/>
      <w:u w:val="single"/>
    </w:rPr>
  </w:style>
  <w:style w:type="character" w:styleId="IntenseReference">
    <w:name w:val="Intense Reference"/>
    <w:basedOn w:val="DefaultParagraphFont"/>
    <w:uiPriority w:val="32"/>
    <w:qFormat/>
    <w:rsid w:val="00E06E9C"/>
    <w:rPr>
      <w:b/>
      <w:sz w:val="24"/>
      <w:u w:val="single"/>
    </w:rPr>
  </w:style>
  <w:style w:type="character" w:styleId="BookTitle">
    <w:name w:val="Book Title"/>
    <w:basedOn w:val="DefaultParagraphFont"/>
    <w:uiPriority w:val="33"/>
    <w:qFormat/>
    <w:rsid w:val="00E06E9C"/>
    <w:rPr>
      <w:rFonts w:ascii="Cambria" w:eastAsia="Times New Roman" w:hAnsi="Cambria"/>
      <w:b/>
      <w:i/>
      <w:sz w:val="24"/>
      <w:szCs w:val="24"/>
    </w:rPr>
  </w:style>
  <w:style w:type="paragraph" w:styleId="TOCHeading">
    <w:name w:val="TOC Heading"/>
    <w:basedOn w:val="Heading1"/>
    <w:next w:val="Normal"/>
    <w:uiPriority w:val="39"/>
    <w:qFormat/>
    <w:rsid w:val="00E06E9C"/>
    <w:pPr>
      <w:outlineLvl w:val="9"/>
    </w:pPr>
  </w:style>
  <w:style w:type="paragraph" w:styleId="BalloonText">
    <w:name w:val="Balloon Text"/>
    <w:basedOn w:val="Normal"/>
    <w:semiHidden/>
    <w:rsid w:val="005902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Fort Hays State University Faculty Senate </vt:lpstr>
    </vt:vector>
  </TitlesOfParts>
  <Company>Fort Hays State University</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 Hays State University Faculty Senate </dc:title>
  <dc:subject/>
  <dc:creator>FHSU</dc:creator>
  <cp:keywords/>
  <dc:description/>
  <cp:lastModifiedBy>FHSU</cp:lastModifiedBy>
  <cp:revision>2</cp:revision>
  <dcterms:created xsi:type="dcterms:W3CDTF">2009-11-17T18:55:00Z</dcterms:created>
  <dcterms:modified xsi:type="dcterms:W3CDTF">2009-11-17T18:55:00Z</dcterms:modified>
</cp:coreProperties>
</file>