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72FA5C" w14:textId="2A054C48" w:rsidR="00CE3A64" w:rsidRPr="005C2B11" w:rsidRDefault="005C2B11" w:rsidP="005C2B11">
      <w:pPr>
        <w:jc w:val="center"/>
        <w:rPr>
          <w:sz w:val="56"/>
          <w:szCs w:val="56"/>
        </w:rPr>
      </w:pPr>
      <w:r w:rsidRPr="005C2B11">
        <w:rPr>
          <w:sz w:val="56"/>
          <w:szCs w:val="56"/>
        </w:rPr>
        <w:t>Cultural Factors in Assessment &amp; Diagnosis</w:t>
      </w:r>
    </w:p>
    <w:p w14:paraId="54F2E3B2" w14:textId="77777777" w:rsidR="005C2B11" w:rsidRDefault="005C2B11"/>
    <w:p w14:paraId="36E1D897" w14:textId="77777777" w:rsidR="005C2B11" w:rsidRDefault="005C2B11"/>
    <w:p w14:paraId="341D08ED" w14:textId="2AE6DAA4" w:rsidR="005C2B11" w:rsidRDefault="005C2B11" w:rsidP="005C2B11">
      <w:pPr>
        <w:jc w:val="center"/>
      </w:pPr>
      <w:r>
        <w:rPr>
          <w:noProof/>
        </w:rPr>
        <w:drawing>
          <wp:inline distT="0" distB="0" distL="0" distR="0" wp14:anchorId="3FF7119C" wp14:editId="6CC21865">
            <wp:extent cx="4868863" cy="3234906"/>
            <wp:effectExtent l="0" t="0" r="8255" b="3810"/>
            <wp:docPr id="166129662" name="Picture 1" descr="Family-Centered Practice in Social Work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amily-Centered Practice in Social Work ..."/>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893788" cy="3251466"/>
                    </a:xfrm>
                    <a:prstGeom prst="rect">
                      <a:avLst/>
                    </a:prstGeom>
                    <a:noFill/>
                    <a:ln>
                      <a:noFill/>
                    </a:ln>
                  </pic:spPr>
                </pic:pic>
              </a:graphicData>
            </a:graphic>
          </wp:inline>
        </w:drawing>
      </w:r>
    </w:p>
    <w:p w14:paraId="1BDBA926" w14:textId="77777777" w:rsidR="005C2B11" w:rsidRPr="005C2B11" w:rsidRDefault="005C2B11" w:rsidP="005C2B11">
      <w:pPr>
        <w:jc w:val="center"/>
        <w:rPr>
          <w:sz w:val="36"/>
          <w:szCs w:val="36"/>
        </w:rPr>
      </w:pPr>
    </w:p>
    <w:p w14:paraId="4D320724" w14:textId="2F6D530D" w:rsidR="005C2B11" w:rsidRPr="005C2B11" w:rsidRDefault="005C2B11" w:rsidP="005C2B11">
      <w:pPr>
        <w:jc w:val="center"/>
        <w:rPr>
          <w:sz w:val="40"/>
          <w:szCs w:val="40"/>
        </w:rPr>
      </w:pPr>
      <w:r w:rsidRPr="005C2B11">
        <w:rPr>
          <w:sz w:val="40"/>
          <w:szCs w:val="40"/>
        </w:rPr>
        <w:t>2025 Spring JV Caprez Social Work Field Day</w:t>
      </w:r>
    </w:p>
    <w:p w14:paraId="020D0B4F" w14:textId="3937608D" w:rsidR="005C2B11" w:rsidRDefault="005C2B11" w:rsidP="005C2B11">
      <w:pPr>
        <w:jc w:val="center"/>
        <w:rPr>
          <w:sz w:val="40"/>
          <w:szCs w:val="40"/>
        </w:rPr>
      </w:pPr>
      <w:r w:rsidRPr="005C2B11">
        <w:rPr>
          <w:sz w:val="40"/>
          <w:szCs w:val="40"/>
        </w:rPr>
        <w:t>Assessment &amp; Diagnosis</w:t>
      </w:r>
    </w:p>
    <w:p w14:paraId="7745CDFA" w14:textId="77777777" w:rsidR="005C2B11" w:rsidRPr="005C2B11" w:rsidRDefault="005C2B11" w:rsidP="005C2B11">
      <w:pPr>
        <w:spacing w:line="240" w:lineRule="auto"/>
        <w:jc w:val="center"/>
        <w:rPr>
          <w:sz w:val="20"/>
          <w:szCs w:val="20"/>
        </w:rPr>
      </w:pPr>
    </w:p>
    <w:p w14:paraId="77B1F940" w14:textId="0022AA00" w:rsidR="005C2B11" w:rsidRDefault="005C2B11" w:rsidP="005C2B11">
      <w:pPr>
        <w:jc w:val="center"/>
        <w:rPr>
          <w:sz w:val="32"/>
          <w:szCs w:val="32"/>
        </w:rPr>
      </w:pPr>
      <w:r w:rsidRPr="005C2B11">
        <w:rPr>
          <w:sz w:val="32"/>
          <w:szCs w:val="32"/>
        </w:rPr>
        <w:t xml:space="preserve">Dr. Annette Clarke Jones &amp; Dr. Octavio Ramirez  </w:t>
      </w:r>
    </w:p>
    <w:p w14:paraId="4DE49F86" w14:textId="77777777" w:rsidR="005C2B11" w:rsidRDefault="005C2B11" w:rsidP="005C2B11">
      <w:pPr>
        <w:jc w:val="center"/>
        <w:rPr>
          <w:sz w:val="32"/>
          <w:szCs w:val="32"/>
        </w:rPr>
      </w:pPr>
    </w:p>
    <w:p w14:paraId="6E9692BC" w14:textId="77777777" w:rsidR="005C2B11" w:rsidRDefault="005C2B11" w:rsidP="005C2B11">
      <w:pPr>
        <w:jc w:val="center"/>
        <w:rPr>
          <w:sz w:val="32"/>
          <w:szCs w:val="32"/>
        </w:rPr>
      </w:pPr>
    </w:p>
    <w:p w14:paraId="7CEB345B" w14:textId="77777777" w:rsidR="005C2B11" w:rsidRDefault="005C2B11" w:rsidP="005C2B11">
      <w:pPr>
        <w:jc w:val="center"/>
        <w:rPr>
          <w:sz w:val="32"/>
          <w:szCs w:val="32"/>
        </w:rPr>
      </w:pPr>
    </w:p>
    <w:p w14:paraId="65D2BE7B" w14:textId="7B8F2D3D" w:rsidR="005C2B11" w:rsidRPr="00943BA0" w:rsidRDefault="005C2B11" w:rsidP="005C2B11">
      <w:pPr>
        <w:rPr>
          <w:rFonts w:ascii="Arial" w:hAnsi="Arial" w:cs="Arial"/>
          <w:sz w:val="28"/>
          <w:szCs w:val="28"/>
        </w:rPr>
      </w:pPr>
      <w:r w:rsidRPr="00943BA0">
        <w:rPr>
          <w:rFonts w:ascii="Arial" w:hAnsi="Arial" w:cs="Arial"/>
          <w:sz w:val="28"/>
          <w:szCs w:val="28"/>
        </w:rPr>
        <w:lastRenderedPageBreak/>
        <w:t xml:space="preserve">A culturally competent social worker has two essential qualities: </w:t>
      </w:r>
      <w:r w:rsidR="007F26ED" w:rsidRPr="00943BA0">
        <w:rPr>
          <w:rFonts w:ascii="Arial" w:hAnsi="Arial" w:cs="Arial"/>
          <w:sz w:val="28"/>
          <w:szCs w:val="28"/>
        </w:rPr>
        <w:t xml:space="preserve">intentionality and humility. </w:t>
      </w:r>
    </w:p>
    <w:p w14:paraId="7AD084E1" w14:textId="0B2A85AE" w:rsidR="007F26ED" w:rsidRPr="00943BA0" w:rsidRDefault="007F26ED" w:rsidP="00943BA0">
      <w:pPr>
        <w:spacing w:after="0"/>
        <w:ind w:left="720"/>
        <w:rPr>
          <w:rFonts w:ascii="Arial" w:hAnsi="Arial" w:cs="Arial"/>
          <w:sz w:val="28"/>
          <w:szCs w:val="28"/>
        </w:rPr>
      </w:pPr>
      <w:r w:rsidRPr="00943BA0">
        <w:rPr>
          <w:rFonts w:ascii="Arial" w:hAnsi="Arial" w:cs="Arial"/>
          <w:sz w:val="28"/>
          <w:szCs w:val="28"/>
        </w:rPr>
        <w:t>He or she acts with a purpose and awareness. They are intentional about:</w:t>
      </w:r>
    </w:p>
    <w:p w14:paraId="10880F1A" w14:textId="03B433BF" w:rsidR="007F26ED" w:rsidRPr="00943BA0" w:rsidRDefault="007F26ED" w:rsidP="007F26ED">
      <w:pPr>
        <w:pStyle w:val="ListParagraph"/>
        <w:numPr>
          <w:ilvl w:val="0"/>
          <w:numId w:val="9"/>
        </w:numPr>
        <w:rPr>
          <w:rFonts w:ascii="Arial" w:hAnsi="Arial" w:cs="Arial"/>
          <w:sz w:val="28"/>
          <w:szCs w:val="28"/>
        </w:rPr>
      </w:pPr>
      <w:r w:rsidRPr="00943BA0">
        <w:rPr>
          <w:rFonts w:ascii="Arial" w:hAnsi="Arial" w:cs="Arial"/>
          <w:sz w:val="28"/>
          <w:szCs w:val="28"/>
        </w:rPr>
        <w:t>Learning</w:t>
      </w:r>
    </w:p>
    <w:p w14:paraId="34492A21" w14:textId="1FA409FD" w:rsidR="007F26ED" w:rsidRPr="00943BA0" w:rsidRDefault="007F26ED" w:rsidP="007F26ED">
      <w:pPr>
        <w:pStyle w:val="ListParagraph"/>
        <w:numPr>
          <w:ilvl w:val="0"/>
          <w:numId w:val="9"/>
        </w:numPr>
        <w:rPr>
          <w:rFonts w:ascii="Arial" w:hAnsi="Arial" w:cs="Arial"/>
          <w:sz w:val="28"/>
          <w:szCs w:val="28"/>
        </w:rPr>
      </w:pPr>
      <w:r w:rsidRPr="00943BA0">
        <w:rPr>
          <w:rFonts w:ascii="Arial" w:hAnsi="Arial" w:cs="Arial"/>
          <w:sz w:val="28"/>
          <w:szCs w:val="28"/>
        </w:rPr>
        <w:t>Engaging</w:t>
      </w:r>
    </w:p>
    <w:p w14:paraId="7A5DA83C" w14:textId="22BA212B" w:rsidR="007F26ED" w:rsidRPr="00943BA0" w:rsidRDefault="007F26ED" w:rsidP="007F26ED">
      <w:pPr>
        <w:pStyle w:val="ListParagraph"/>
        <w:numPr>
          <w:ilvl w:val="0"/>
          <w:numId w:val="9"/>
        </w:numPr>
        <w:rPr>
          <w:rFonts w:ascii="Arial" w:hAnsi="Arial" w:cs="Arial"/>
          <w:sz w:val="28"/>
          <w:szCs w:val="28"/>
        </w:rPr>
      </w:pPr>
      <w:r w:rsidRPr="00943BA0">
        <w:rPr>
          <w:rFonts w:ascii="Arial" w:hAnsi="Arial" w:cs="Arial"/>
          <w:sz w:val="28"/>
          <w:szCs w:val="28"/>
        </w:rPr>
        <w:t>Growing</w:t>
      </w:r>
    </w:p>
    <w:p w14:paraId="122D1E56" w14:textId="37CDF14D" w:rsidR="007F26ED" w:rsidRPr="00943BA0" w:rsidRDefault="00A2388E" w:rsidP="007F26ED">
      <w:pPr>
        <w:ind w:left="720"/>
        <w:rPr>
          <w:rFonts w:ascii="Arial" w:hAnsi="Arial" w:cs="Arial"/>
          <w:sz w:val="28"/>
          <w:szCs w:val="28"/>
        </w:rPr>
      </w:pPr>
      <w:r w:rsidRPr="00943BA0">
        <w:rPr>
          <w:rFonts w:ascii="Arial" w:hAnsi="Arial" w:cs="Arial"/>
          <w:sz w:val="28"/>
          <w:szCs w:val="28"/>
        </w:rPr>
        <w:t>They are committed</w:t>
      </w:r>
      <w:r w:rsidR="007F26ED" w:rsidRPr="00943BA0">
        <w:rPr>
          <w:rFonts w:ascii="Arial" w:hAnsi="Arial" w:cs="Arial"/>
          <w:sz w:val="28"/>
          <w:szCs w:val="28"/>
        </w:rPr>
        <w:t xml:space="preserve"> to self-evaluation and self-critique, recognizing how their beliefs, biases, and assumptions may impact others.  </w:t>
      </w:r>
    </w:p>
    <w:p w14:paraId="2C70818A" w14:textId="34FCFF1C" w:rsidR="003B17F7" w:rsidRPr="00943BA0" w:rsidRDefault="003B17F7" w:rsidP="007F26ED">
      <w:pPr>
        <w:ind w:left="720"/>
        <w:rPr>
          <w:rFonts w:ascii="Arial" w:hAnsi="Arial" w:cs="Arial"/>
          <w:sz w:val="28"/>
          <w:szCs w:val="28"/>
        </w:rPr>
      </w:pPr>
      <w:r w:rsidRPr="00943BA0">
        <w:rPr>
          <w:rFonts w:ascii="Arial" w:hAnsi="Arial" w:cs="Arial"/>
          <w:sz w:val="28"/>
          <w:szCs w:val="28"/>
        </w:rPr>
        <w:t xml:space="preserve">The culturally competent social worker approaches people from different cultural backgrounds from a </w:t>
      </w:r>
      <w:r w:rsidR="00A2388E" w:rsidRPr="00943BA0">
        <w:rPr>
          <w:rFonts w:ascii="Arial" w:hAnsi="Arial" w:cs="Arial"/>
          <w:sz w:val="28"/>
          <w:szCs w:val="28"/>
        </w:rPr>
        <w:t xml:space="preserve">“not knowing” position </w:t>
      </w:r>
      <w:r w:rsidRPr="00943BA0">
        <w:rPr>
          <w:rFonts w:ascii="Arial" w:hAnsi="Arial" w:cs="Arial"/>
          <w:sz w:val="28"/>
          <w:szCs w:val="28"/>
        </w:rPr>
        <w:t xml:space="preserve">and a willingness to learn. </w:t>
      </w:r>
    </w:p>
    <w:p w14:paraId="74A53CFC" w14:textId="783E5B2D" w:rsidR="00A2388E" w:rsidRPr="00943BA0" w:rsidRDefault="00A2388E" w:rsidP="00A2388E">
      <w:pPr>
        <w:jc w:val="center"/>
        <w:rPr>
          <w:rFonts w:ascii="Arial" w:hAnsi="Arial" w:cs="Arial"/>
          <w:b/>
          <w:bCs/>
          <w:sz w:val="28"/>
          <w:szCs w:val="28"/>
        </w:rPr>
      </w:pPr>
      <w:r w:rsidRPr="00943BA0">
        <w:rPr>
          <w:rFonts w:ascii="Arial" w:hAnsi="Arial" w:cs="Arial"/>
          <w:b/>
          <w:bCs/>
          <w:sz w:val="28"/>
          <w:szCs w:val="28"/>
        </w:rPr>
        <w:t>The Cultural Formulation Interview (CFI)</w:t>
      </w:r>
    </w:p>
    <w:p w14:paraId="0FBCA265" w14:textId="4C3DD21D" w:rsidR="005C2B11" w:rsidRPr="00943BA0" w:rsidRDefault="0009177F" w:rsidP="003B17F7">
      <w:pPr>
        <w:rPr>
          <w:rFonts w:ascii="Arial" w:hAnsi="Arial" w:cs="Arial"/>
          <w:sz w:val="28"/>
          <w:szCs w:val="28"/>
        </w:rPr>
      </w:pPr>
      <w:r>
        <w:rPr>
          <w:rFonts w:ascii="Arial" w:hAnsi="Arial" w:cs="Arial"/>
          <w:sz w:val="28"/>
          <w:szCs w:val="28"/>
        </w:rPr>
        <w:t xml:space="preserve">The </w:t>
      </w:r>
      <w:r w:rsidR="00A2388E" w:rsidRPr="00943BA0">
        <w:rPr>
          <w:rFonts w:ascii="Arial" w:hAnsi="Arial" w:cs="Arial"/>
          <w:sz w:val="28"/>
          <w:szCs w:val="28"/>
        </w:rPr>
        <w:t>Cultural Formulation Interview (CFI) is a 16-item assessment tool that helps clinicians understand how the client’s cultural context can impact their diagnosis and level of care</w:t>
      </w:r>
    </w:p>
    <w:p w14:paraId="7B7957C2" w14:textId="3FFF1343" w:rsidR="00A2388E" w:rsidRPr="00943BA0" w:rsidRDefault="00A2388E" w:rsidP="00A2388E">
      <w:pPr>
        <w:numPr>
          <w:ilvl w:val="0"/>
          <w:numId w:val="10"/>
        </w:numPr>
        <w:rPr>
          <w:rFonts w:ascii="Arial" w:hAnsi="Arial" w:cs="Arial"/>
          <w:sz w:val="28"/>
          <w:szCs w:val="28"/>
        </w:rPr>
      </w:pPr>
      <w:r w:rsidRPr="00943BA0">
        <w:rPr>
          <w:rFonts w:ascii="Arial" w:hAnsi="Arial" w:cs="Arial"/>
          <w:sz w:val="28"/>
          <w:szCs w:val="28"/>
        </w:rPr>
        <w:t>The questions derive from the Outline of Cultural Formulation (OCF):</w:t>
      </w:r>
    </w:p>
    <w:p w14:paraId="792898D8" w14:textId="77777777" w:rsidR="00A2388E" w:rsidRPr="00943BA0" w:rsidRDefault="00A2388E" w:rsidP="00A2388E">
      <w:pPr>
        <w:numPr>
          <w:ilvl w:val="1"/>
          <w:numId w:val="10"/>
        </w:numPr>
        <w:rPr>
          <w:rFonts w:ascii="Arial" w:hAnsi="Arial" w:cs="Arial"/>
          <w:sz w:val="28"/>
          <w:szCs w:val="28"/>
        </w:rPr>
      </w:pPr>
      <w:r w:rsidRPr="00943BA0">
        <w:rPr>
          <w:rFonts w:ascii="Arial" w:hAnsi="Arial" w:cs="Arial"/>
          <w:sz w:val="28"/>
          <w:szCs w:val="28"/>
        </w:rPr>
        <w:t xml:space="preserve">1) Cultural Identity of individuals </w:t>
      </w:r>
      <w:r w:rsidRPr="00943BA0">
        <w:rPr>
          <w:rFonts w:ascii="Arial" w:hAnsi="Arial" w:cs="Arial"/>
          <w:i/>
          <w:iCs/>
          <w:sz w:val="28"/>
          <w:szCs w:val="28"/>
        </w:rPr>
        <w:t>(client’s demographic, religious-spiritual background, language abilities, social-economic class, etc.)</w:t>
      </w:r>
    </w:p>
    <w:p w14:paraId="257CA1EA" w14:textId="77777777" w:rsidR="00A2388E" w:rsidRPr="00943BA0" w:rsidRDefault="00A2388E" w:rsidP="00A2388E">
      <w:pPr>
        <w:numPr>
          <w:ilvl w:val="1"/>
          <w:numId w:val="10"/>
        </w:numPr>
        <w:rPr>
          <w:rFonts w:ascii="Arial" w:hAnsi="Arial" w:cs="Arial"/>
          <w:sz w:val="28"/>
          <w:szCs w:val="28"/>
        </w:rPr>
      </w:pPr>
      <w:r w:rsidRPr="00943BA0">
        <w:rPr>
          <w:rFonts w:ascii="Arial" w:hAnsi="Arial" w:cs="Arial"/>
          <w:sz w:val="28"/>
          <w:szCs w:val="28"/>
        </w:rPr>
        <w:t xml:space="preserve">2) Cultural Concepts of Distress </w:t>
      </w:r>
      <w:r w:rsidRPr="00943BA0">
        <w:rPr>
          <w:rFonts w:ascii="Arial" w:hAnsi="Arial" w:cs="Arial"/>
          <w:i/>
          <w:iCs/>
          <w:sz w:val="28"/>
          <w:szCs w:val="28"/>
        </w:rPr>
        <w:t xml:space="preserve">(client’s explanation of their symptomology, the level of severity, and perceived causes). </w:t>
      </w:r>
    </w:p>
    <w:p w14:paraId="395C42D5" w14:textId="77777777" w:rsidR="00A2388E" w:rsidRPr="00943BA0" w:rsidRDefault="00A2388E" w:rsidP="00A2388E">
      <w:pPr>
        <w:numPr>
          <w:ilvl w:val="1"/>
          <w:numId w:val="10"/>
        </w:numPr>
        <w:rPr>
          <w:rFonts w:ascii="Arial" w:hAnsi="Arial" w:cs="Arial"/>
          <w:sz w:val="28"/>
          <w:szCs w:val="28"/>
        </w:rPr>
      </w:pPr>
      <w:r w:rsidRPr="00943BA0">
        <w:rPr>
          <w:rFonts w:ascii="Arial" w:hAnsi="Arial" w:cs="Arial"/>
          <w:sz w:val="28"/>
          <w:szCs w:val="28"/>
        </w:rPr>
        <w:t xml:space="preserve">3) Psychosocial stressors and cultural features of vulnerability and resilience </w:t>
      </w:r>
      <w:r w:rsidRPr="00943BA0">
        <w:rPr>
          <w:rFonts w:ascii="Arial" w:hAnsi="Arial" w:cs="Arial"/>
          <w:i/>
          <w:iCs/>
          <w:sz w:val="28"/>
          <w:szCs w:val="28"/>
        </w:rPr>
        <w:t>(stressors and supports in the client’s life)</w:t>
      </w:r>
    </w:p>
    <w:p w14:paraId="237CC165" w14:textId="77777777" w:rsidR="00A2388E" w:rsidRPr="00943BA0" w:rsidRDefault="00A2388E" w:rsidP="00A2388E">
      <w:pPr>
        <w:numPr>
          <w:ilvl w:val="1"/>
          <w:numId w:val="10"/>
        </w:numPr>
        <w:rPr>
          <w:rFonts w:ascii="Arial" w:hAnsi="Arial" w:cs="Arial"/>
          <w:sz w:val="28"/>
          <w:szCs w:val="28"/>
        </w:rPr>
      </w:pPr>
      <w:r w:rsidRPr="00943BA0">
        <w:rPr>
          <w:rFonts w:ascii="Arial" w:hAnsi="Arial" w:cs="Arial"/>
          <w:sz w:val="28"/>
          <w:szCs w:val="28"/>
        </w:rPr>
        <w:t xml:space="preserve">4) Cultural Elements of the Relationship </w:t>
      </w:r>
      <w:r w:rsidRPr="00943BA0">
        <w:rPr>
          <w:rFonts w:ascii="Arial" w:hAnsi="Arial" w:cs="Arial"/>
          <w:i/>
          <w:iCs/>
          <w:sz w:val="28"/>
          <w:szCs w:val="28"/>
        </w:rPr>
        <w:t>(between the client and clinician – differences and biases, cultural background, language, education, etc.).</w:t>
      </w:r>
    </w:p>
    <w:p w14:paraId="0413F545" w14:textId="77777777" w:rsidR="00A2388E" w:rsidRPr="00943BA0" w:rsidRDefault="00A2388E" w:rsidP="00A2388E">
      <w:pPr>
        <w:numPr>
          <w:ilvl w:val="1"/>
          <w:numId w:val="10"/>
        </w:numPr>
        <w:rPr>
          <w:rFonts w:ascii="Arial" w:hAnsi="Arial" w:cs="Arial"/>
          <w:sz w:val="28"/>
          <w:szCs w:val="28"/>
        </w:rPr>
      </w:pPr>
      <w:r w:rsidRPr="00943BA0">
        <w:rPr>
          <w:rFonts w:ascii="Arial" w:hAnsi="Arial" w:cs="Arial"/>
          <w:sz w:val="28"/>
          <w:szCs w:val="28"/>
        </w:rPr>
        <w:t xml:space="preserve">5) Overall Cultural Assessment </w:t>
      </w:r>
      <w:r w:rsidRPr="00943BA0">
        <w:rPr>
          <w:rFonts w:ascii="Arial" w:hAnsi="Arial" w:cs="Arial"/>
          <w:i/>
          <w:iCs/>
          <w:sz w:val="28"/>
          <w:szCs w:val="28"/>
        </w:rPr>
        <w:t xml:space="preserve">(synthesizes information from previous domains to arrive at a diagnosis). </w:t>
      </w:r>
    </w:p>
    <w:p w14:paraId="6CE058C3" w14:textId="271A4E6C" w:rsidR="00A2388E" w:rsidRPr="00943BA0" w:rsidRDefault="00A2388E" w:rsidP="003B17F7">
      <w:pPr>
        <w:rPr>
          <w:rFonts w:ascii="Arial" w:hAnsi="Arial" w:cs="Arial"/>
          <w:sz w:val="28"/>
          <w:szCs w:val="28"/>
        </w:rPr>
      </w:pPr>
      <w:r w:rsidRPr="00943BA0">
        <w:rPr>
          <w:rFonts w:ascii="Arial" w:hAnsi="Arial" w:cs="Arial"/>
          <w:sz w:val="28"/>
          <w:szCs w:val="28"/>
        </w:rPr>
        <w:lastRenderedPageBreak/>
        <w:t xml:space="preserve">Before using the </w:t>
      </w:r>
      <w:r w:rsidR="00B6642F" w:rsidRPr="00943BA0">
        <w:rPr>
          <w:rFonts w:ascii="Arial" w:hAnsi="Arial" w:cs="Arial"/>
          <w:sz w:val="28"/>
          <w:szCs w:val="28"/>
        </w:rPr>
        <w:t>Cultural Formulation Interview (</w:t>
      </w:r>
      <w:r w:rsidRPr="00943BA0">
        <w:rPr>
          <w:rFonts w:ascii="Arial" w:hAnsi="Arial" w:cs="Arial"/>
          <w:sz w:val="28"/>
          <w:szCs w:val="28"/>
        </w:rPr>
        <w:t>CFI</w:t>
      </w:r>
      <w:r w:rsidR="00B6642F" w:rsidRPr="00943BA0">
        <w:rPr>
          <w:rFonts w:ascii="Arial" w:hAnsi="Arial" w:cs="Arial"/>
          <w:sz w:val="28"/>
          <w:szCs w:val="28"/>
        </w:rPr>
        <w:t>):</w:t>
      </w:r>
      <w:r w:rsidRPr="00943BA0">
        <w:rPr>
          <w:rFonts w:ascii="Arial" w:hAnsi="Arial" w:cs="Arial"/>
          <w:sz w:val="28"/>
          <w:szCs w:val="28"/>
        </w:rPr>
        <w:t xml:space="preserve"> </w:t>
      </w:r>
    </w:p>
    <w:p w14:paraId="240EB27C" w14:textId="5AF484D9" w:rsidR="00A2388E" w:rsidRPr="00943BA0" w:rsidRDefault="00A2388E" w:rsidP="00A2388E">
      <w:pPr>
        <w:numPr>
          <w:ilvl w:val="0"/>
          <w:numId w:val="11"/>
        </w:numPr>
        <w:rPr>
          <w:rFonts w:ascii="Arial" w:hAnsi="Arial" w:cs="Arial"/>
          <w:sz w:val="28"/>
          <w:szCs w:val="28"/>
        </w:rPr>
      </w:pPr>
      <w:r w:rsidRPr="00943BA0">
        <w:rPr>
          <w:rFonts w:ascii="Arial" w:hAnsi="Arial" w:cs="Arial"/>
          <w:sz w:val="28"/>
          <w:szCs w:val="28"/>
        </w:rPr>
        <w:t>Let the client know that the questions you ask are about understanding his or her viewpoint and the viewpoint of those around them (roommates, family back at home).</w:t>
      </w:r>
    </w:p>
    <w:p w14:paraId="62E1F6F1" w14:textId="4F2423E7" w:rsidR="00A2388E" w:rsidRPr="00943BA0" w:rsidRDefault="00A2388E" w:rsidP="00A2388E">
      <w:pPr>
        <w:numPr>
          <w:ilvl w:val="0"/>
          <w:numId w:val="11"/>
        </w:numPr>
        <w:rPr>
          <w:rFonts w:ascii="Arial" w:hAnsi="Arial" w:cs="Arial"/>
          <w:sz w:val="28"/>
          <w:szCs w:val="28"/>
        </w:rPr>
      </w:pPr>
      <w:r w:rsidRPr="00943BA0">
        <w:rPr>
          <w:rFonts w:ascii="Arial" w:hAnsi="Arial" w:cs="Arial"/>
          <w:sz w:val="28"/>
          <w:szCs w:val="28"/>
        </w:rPr>
        <w:t>Reassure the client that there are no wrong answers.</w:t>
      </w:r>
    </w:p>
    <w:p w14:paraId="11CB68B9" w14:textId="78896A20" w:rsidR="00A2388E" w:rsidRPr="00943BA0" w:rsidRDefault="00A2388E" w:rsidP="00A2388E">
      <w:pPr>
        <w:numPr>
          <w:ilvl w:val="0"/>
          <w:numId w:val="11"/>
        </w:numPr>
        <w:rPr>
          <w:rFonts w:ascii="Arial" w:hAnsi="Arial" w:cs="Arial"/>
          <w:sz w:val="28"/>
          <w:szCs w:val="28"/>
        </w:rPr>
      </w:pPr>
      <w:r w:rsidRPr="00943BA0">
        <w:rPr>
          <w:rFonts w:ascii="Arial" w:hAnsi="Arial" w:cs="Arial"/>
          <w:sz w:val="28"/>
          <w:szCs w:val="28"/>
        </w:rPr>
        <w:t xml:space="preserve">Explain confidentiality and encourage the client to be truthful, although you realize some clients may be hesitant due to concerns about deportation and other factors such as criminal history. </w:t>
      </w:r>
    </w:p>
    <w:p w14:paraId="437D4DA2" w14:textId="0DFC1F0D" w:rsidR="00A2388E" w:rsidRPr="00943BA0" w:rsidRDefault="00A2388E" w:rsidP="00A2388E">
      <w:pPr>
        <w:numPr>
          <w:ilvl w:val="0"/>
          <w:numId w:val="11"/>
        </w:numPr>
        <w:rPr>
          <w:rFonts w:ascii="Arial" w:hAnsi="Arial" w:cs="Arial"/>
          <w:sz w:val="28"/>
          <w:szCs w:val="28"/>
        </w:rPr>
      </w:pPr>
      <w:r w:rsidRPr="00943BA0">
        <w:rPr>
          <w:rFonts w:ascii="Arial" w:hAnsi="Arial" w:cs="Arial"/>
          <w:sz w:val="28"/>
          <w:szCs w:val="28"/>
        </w:rPr>
        <w:t xml:space="preserve">Remember, </w:t>
      </w:r>
      <w:r w:rsidR="00B6642F" w:rsidRPr="00943BA0">
        <w:rPr>
          <w:rFonts w:ascii="Arial" w:hAnsi="Arial" w:cs="Arial"/>
          <w:sz w:val="28"/>
          <w:szCs w:val="28"/>
        </w:rPr>
        <w:t>the client</w:t>
      </w:r>
      <w:r w:rsidRPr="00943BA0">
        <w:rPr>
          <w:rFonts w:ascii="Arial" w:hAnsi="Arial" w:cs="Arial"/>
          <w:sz w:val="28"/>
          <w:szCs w:val="28"/>
        </w:rPr>
        <w:t xml:space="preserve"> knows there is a power differential no matter how nice you are. </w:t>
      </w:r>
    </w:p>
    <w:p w14:paraId="1BEF364E" w14:textId="12EA14A6" w:rsidR="00A2388E" w:rsidRPr="00943BA0" w:rsidRDefault="00B6642F" w:rsidP="003B17F7">
      <w:pPr>
        <w:rPr>
          <w:rFonts w:ascii="Arial" w:hAnsi="Arial" w:cs="Arial"/>
          <w:sz w:val="28"/>
          <w:szCs w:val="28"/>
        </w:rPr>
      </w:pPr>
      <w:r w:rsidRPr="00943BA0">
        <w:rPr>
          <w:rFonts w:ascii="Arial" w:hAnsi="Arial" w:cs="Arial"/>
          <w:sz w:val="28"/>
          <w:szCs w:val="28"/>
        </w:rPr>
        <w:t>The Cultural Formulation Interview (CFI):</w:t>
      </w:r>
    </w:p>
    <w:p w14:paraId="10AE8170" w14:textId="55F4D5FA" w:rsidR="00B6642F" w:rsidRPr="00943BA0" w:rsidRDefault="00855047" w:rsidP="00855047">
      <w:pPr>
        <w:pStyle w:val="ListParagraph"/>
        <w:numPr>
          <w:ilvl w:val="0"/>
          <w:numId w:val="12"/>
        </w:numPr>
        <w:rPr>
          <w:rFonts w:ascii="Arial" w:hAnsi="Arial" w:cs="Arial"/>
          <w:b/>
          <w:bCs/>
          <w:sz w:val="28"/>
          <w:szCs w:val="28"/>
        </w:rPr>
      </w:pPr>
      <w:r w:rsidRPr="00943BA0">
        <w:rPr>
          <w:rFonts w:ascii="Arial" w:hAnsi="Arial" w:cs="Arial"/>
          <w:b/>
          <w:bCs/>
          <w:sz w:val="28"/>
          <w:szCs w:val="28"/>
        </w:rPr>
        <w:t>Cultural Definition of the Problem</w:t>
      </w:r>
    </w:p>
    <w:p w14:paraId="1CDDBCAC" w14:textId="596BDD36" w:rsidR="00855047" w:rsidRPr="00943BA0" w:rsidRDefault="00855047" w:rsidP="00855047">
      <w:pPr>
        <w:pStyle w:val="ListParagraph"/>
        <w:numPr>
          <w:ilvl w:val="2"/>
          <w:numId w:val="12"/>
        </w:numPr>
        <w:rPr>
          <w:rFonts w:ascii="Arial" w:hAnsi="Arial" w:cs="Arial"/>
          <w:sz w:val="28"/>
          <w:szCs w:val="28"/>
        </w:rPr>
      </w:pPr>
      <w:r w:rsidRPr="00943BA0">
        <w:rPr>
          <w:rFonts w:ascii="Arial" w:hAnsi="Arial" w:cs="Arial"/>
          <w:sz w:val="28"/>
          <w:szCs w:val="28"/>
        </w:rPr>
        <w:t>What brings you here today?</w:t>
      </w:r>
    </w:p>
    <w:p w14:paraId="4BBAA540" w14:textId="39C47EE6" w:rsidR="00855047" w:rsidRPr="00943BA0" w:rsidRDefault="00855047" w:rsidP="00855047">
      <w:pPr>
        <w:pStyle w:val="ListParagraph"/>
        <w:numPr>
          <w:ilvl w:val="2"/>
          <w:numId w:val="12"/>
        </w:numPr>
        <w:rPr>
          <w:rFonts w:ascii="Arial" w:hAnsi="Arial" w:cs="Arial"/>
          <w:sz w:val="28"/>
          <w:szCs w:val="28"/>
        </w:rPr>
      </w:pPr>
      <w:r w:rsidRPr="00943BA0">
        <w:rPr>
          <w:rFonts w:ascii="Arial" w:hAnsi="Arial" w:cs="Arial"/>
          <w:sz w:val="28"/>
          <w:szCs w:val="28"/>
        </w:rPr>
        <w:t>How would you describe your problem to people close to you?</w:t>
      </w:r>
    </w:p>
    <w:p w14:paraId="6F74314D" w14:textId="1A3BE7BE" w:rsidR="00855047" w:rsidRPr="00943BA0" w:rsidRDefault="00855047" w:rsidP="00855047">
      <w:pPr>
        <w:pStyle w:val="ListParagraph"/>
        <w:numPr>
          <w:ilvl w:val="2"/>
          <w:numId w:val="12"/>
        </w:numPr>
        <w:rPr>
          <w:rFonts w:ascii="Arial" w:hAnsi="Arial" w:cs="Arial"/>
          <w:sz w:val="28"/>
          <w:szCs w:val="28"/>
        </w:rPr>
      </w:pPr>
      <w:r w:rsidRPr="00943BA0">
        <w:rPr>
          <w:rFonts w:ascii="Arial" w:hAnsi="Arial" w:cs="Arial"/>
          <w:sz w:val="28"/>
          <w:szCs w:val="28"/>
        </w:rPr>
        <w:t>What troubles you most about your problem?</w:t>
      </w:r>
    </w:p>
    <w:p w14:paraId="4D85A633" w14:textId="59C03CA9" w:rsidR="00855047" w:rsidRPr="00943BA0" w:rsidRDefault="00855047" w:rsidP="00855047">
      <w:pPr>
        <w:pStyle w:val="ListParagraph"/>
        <w:numPr>
          <w:ilvl w:val="0"/>
          <w:numId w:val="12"/>
        </w:numPr>
        <w:rPr>
          <w:rFonts w:ascii="Arial" w:hAnsi="Arial" w:cs="Arial"/>
          <w:b/>
          <w:bCs/>
          <w:sz w:val="28"/>
          <w:szCs w:val="28"/>
        </w:rPr>
      </w:pPr>
      <w:r w:rsidRPr="00943BA0">
        <w:rPr>
          <w:rFonts w:ascii="Arial" w:hAnsi="Arial" w:cs="Arial"/>
          <w:b/>
          <w:bCs/>
          <w:sz w:val="28"/>
          <w:szCs w:val="28"/>
        </w:rPr>
        <w:t>Cultural Perceptions of Cause, Context, and Support</w:t>
      </w:r>
    </w:p>
    <w:p w14:paraId="752B9318" w14:textId="013DF4F0" w:rsidR="00855047" w:rsidRPr="00943BA0" w:rsidRDefault="00855047" w:rsidP="00B548B2">
      <w:pPr>
        <w:pStyle w:val="ListParagraph"/>
        <w:numPr>
          <w:ilvl w:val="3"/>
          <w:numId w:val="11"/>
        </w:numPr>
        <w:rPr>
          <w:rFonts w:ascii="Arial" w:hAnsi="Arial" w:cs="Arial"/>
          <w:b/>
          <w:bCs/>
          <w:sz w:val="28"/>
          <w:szCs w:val="28"/>
        </w:rPr>
      </w:pPr>
      <w:r w:rsidRPr="00943BA0">
        <w:rPr>
          <w:rFonts w:ascii="Arial" w:hAnsi="Arial" w:cs="Arial"/>
          <w:sz w:val="28"/>
          <w:szCs w:val="28"/>
        </w:rPr>
        <w:t>Why do you think this is happening to you? What do you think are the causes of your problem?</w:t>
      </w:r>
    </w:p>
    <w:p w14:paraId="55310A5D" w14:textId="26751C1C" w:rsidR="00855047" w:rsidRPr="00943BA0" w:rsidRDefault="00855047" w:rsidP="00B548B2">
      <w:pPr>
        <w:pStyle w:val="ListParagraph"/>
        <w:numPr>
          <w:ilvl w:val="3"/>
          <w:numId w:val="11"/>
        </w:numPr>
        <w:rPr>
          <w:rFonts w:ascii="Arial" w:hAnsi="Arial" w:cs="Arial"/>
          <w:b/>
          <w:bCs/>
          <w:sz w:val="28"/>
          <w:szCs w:val="28"/>
        </w:rPr>
      </w:pPr>
      <w:r w:rsidRPr="00943BA0">
        <w:rPr>
          <w:rFonts w:ascii="Arial" w:hAnsi="Arial" w:cs="Arial"/>
          <w:sz w:val="28"/>
          <w:szCs w:val="28"/>
        </w:rPr>
        <w:t xml:space="preserve">What do others in your inner circle think is causing your problem? </w:t>
      </w:r>
    </w:p>
    <w:p w14:paraId="77E4EB75" w14:textId="6B2EABCB" w:rsidR="00855047" w:rsidRPr="00943BA0" w:rsidRDefault="00855047" w:rsidP="00B548B2">
      <w:pPr>
        <w:pStyle w:val="ListParagraph"/>
        <w:numPr>
          <w:ilvl w:val="3"/>
          <w:numId w:val="11"/>
        </w:numPr>
        <w:rPr>
          <w:rFonts w:ascii="Arial" w:hAnsi="Arial" w:cs="Arial"/>
          <w:b/>
          <w:bCs/>
          <w:sz w:val="28"/>
          <w:szCs w:val="28"/>
        </w:rPr>
      </w:pPr>
      <w:r w:rsidRPr="00943BA0">
        <w:rPr>
          <w:rFonts w:ascii="Arial" w:hAnsi="Arial" w:cs="Arial"/>
          <w:sz w:val="28"/>
          <w:szCs w:val="28"/>
        </w:rPr>
        <w:t>Are there any kinds of support that make your problem better, such as support from family, friends, or others?</w:t>
      </w:r>
    </w:p>
    <w:p w14:paraId="17DCD628" w14:textId="3228F6D9" w:rsidR="00855047" w:rsidRPr="00943BA0" w:rsidRDefault="00855047" w:rsidP="00B548B2">
      <w:pPr>
        <w:pStyle w:val="ListParagraph"/>
        <w:numPr>
          <w:ilvl w:val="4"/>
          <w:numId w:val="11"/>
        </w:numPr>
        <w:tabs>
          <w:tab w:val="clear" w:pos="3600"/>
        </w:tabs>
        <w:ind w:left="2880"/>
        <w:rPr>
          <w:rFonts w:ascii="Arial" w:hAnsi="Arial" w:cs="Arial"/>
          <w:b/>
          <w:bCs/>
          <w:sz w:val="28"/>
          <w:szCs w:val="28"/>
        </w:rPr>
      </w:pPr>
      <w:r w:rsidRPr="00943BA0">
        <w:rPr>
          <w:rFonts w:ascii="Arial" w:hAnsi="Arial" w:cs="Arial"/>
          <w:sz w:val="28"/>
          <w:szCs w:val="28"/>
        </w:rPr>
        <w:t xml:space="preserve">Are there any kinds of stresses that make your problem worse, such as difficulties with money or family problems? </w:t>
      </w:r>
    </w:p>
    <w:p w14:paraId="20E75C05" w14:textId="40877C4A" w:rsidR="00855047" w:rsidRPr="00943BA0" w:rsidRDefault="00855047" w:rsidP="00B548B2">
      <w:pPr>
        <w:pStyle w:val="ListParagraph"/>
        <w:numPr>
          <w:ilvl w:val="0"/>
          <w:numId w:val="13"/>
        </w:numPr>
        <w:rPr>
          <w:rFonts w:ascii="Arial" w:hAnsi="Arial" w:cs="Arial"/>
          <w:b/>
          <w:bCs/>
          <w:sz w:val="28"/>
          <w:szCs w:val="28"/>
        </w:rPr>
      </w:pPr>
      <w:r w:rsidRPr="00943BA0">
        <w:rPr>
          <w:rFonts w:ascii="Arial" w:hAnsi="Arial" w:cs="Arial"/>
          <w:sz w:val="28"/>
          <w:szCs w:val="28"/>
        </w:rPr>
        <w:t xml:space="preserve">For you, what are the most important aspects of your background or identity? </w:t>
      </w:r>
    </w:p>
    <w:p w14:paraId="26F85722" w14:textId="29551807" w:rsidR="00855047" w:rsidRPr="00943BA0" w:rsidRDefault="00855047" w:rsidP="00B548B2">
      <w:pPr>
        <w:pStyle w:val="ListParagraph"/>
        <w:numPr>
          <w:ilvl w:val="0"/>
          <w:numId w:val="13"/>
        </w:numPr>
        <w:rPr>
          <w:rFonts w:ascii="Arial" w:hAnsi="Arial" w:cs="Arial"/>
          <w:b/>
          <w:bCs/>
          <w:sz w:val="28"/>
          <w:szCs w:val="28"/>
        </w:rPr>
      </w:pPr>
      <w:r w:rsidRPr="00943BA0">
        <w:rPr>
          <w:rFonts w:ascii="Arial" w:hAnsi="Arial" w:cs="Arial"/>
          <w:sz w:val="28"/>
          <w:szCs w:val="28"/>
        </w:rPr>
        <w:t>Are there any aspects of your background or identity that make a difference to your problem?</w:t>
      </w:r>
    </w:p>
    <w:p w14:paraId="17AD8E41" w14:textId="77777777" w:rsidR="00B548B2" w:rsidRPr="00943BA0" w:rsidRDefault="00B548B2" w:rsidP="00943BA0">
      <w:pPr>
        <w:pStyle w:val="ListParagraph"/>
        <w:numPr>
          <w:ilvl w:val="0"/>
          <w:numId w:val="13"/>
        </w:numPr>
        <w:tabs>
          <w:tab w:val="clear" w:pos="2880"/>
          <w:tab w:val="num" w:pos="3420"/>
        </w:tabs>
        <w:spacing w:after="0"/>
        <w:ind w:left="3060" w:hanging="540"/>
        <w:rPr>
          <w:rFonts w:ascii="Arial" w:hAnsi="Arial" w:cs="Arial"/>
          <w:b/>
          <w:bCs/>
          <w:sz w:val="28"/>
          <w:szCs w:val="28"/>
        </w:rPr>
      </w:pPr>
      <w:r w:rsidRPr="00943BA0">
        <w:rPr>
          <w:rFonts w:ascii="Arial" w:hAnsi="Arial" w:cs="Arial"/>
          <w:sz w:val="28"/>
          <w:szCs w:val="28"/>
        </w:rPr>
        <w:lastRenderedPageBreak/>
        <w:t>Are there any aspects of your background or identity that are causing other concerns or difficulties for you?</w:t>
      </w:r>
    </w:p>
    <w:p w14:paraId="46F7EA53" w14:textId="62F97941" w:rsidR="00855047" w:rsidRPr="00943BA0" w:rsidRDefault="00B548B2" w:rsidP="00B548B2">
      <w:pPr>
        <w:pStyle w:val="ListParagraph"/>
        <w:ind w:left="2880"/>
        <w:rPr>
          <w:rFonts w:ascii="Arial" w:hAnsi="Arial" w:cs="Arial"/>
          <w:b/>
          <w:bCs/>
          <w:sz w:val="28"/>
          <w:szCs w:val="28"/>
        </w:rPr>
      </w:pPr>
      <w:r w:rsidRPr="00943BA0">
        <w:rPr>
          <w:rFonts w:ascii="Arial" w:hAnsi="Arial" w:cs="Arial"/>
          <w:sz w:val="28"/>
          <w:szCs w:val="28"/>
        </w:rPr>
        <w:t xml:space="preserve"> </w:t>
      </w:r>
    </w:p>
    <w:p w14:paraId="25F48B7E" w14:textId="6E09DEE4" w:rsidR="00B548B2" w:rsidRPr="00943BA0" w:rsidRDefault="00B548B2" w:rsidP="00B548B2">
      <w:pPr>
        <w:pStyle w:val="ListParagraph"/>
        <w:numPr>
          <w:ilvl w:val="0"/>
          <w:numId w:val="12"/>
        </w:numPr>
        <w:rPr>
          <w:rFonts w:ascii="Arial" w:hAnsi="Arial" w:cs="Arial"/>
          <w:b/>
          <w:bCs/>
          <w:sz w:val="28"/>
          <w:szCs w:val="28"/>
        </w:rPr>
      </w:pPr>
      <w:r w:rsidRPr="00943BA0">
        <w:rPr>
          <w:rFonts w:ascii="Arial" w:hAnsi="Arial" w:cs="Arial"/>
          <w:b/>
          <w:bCs/>
          <w:sz w:val="28"/>
          <w:szCs w:val="28"/>
        </w:rPr>
        <w:t xml:space="preserve">Cultural Factors Affecting Self-Coping and Past </w:t>
      </w:r>
      <w:r w:rsidR="0067465F" w:rsidRPr="00943BA0">
        <w:rPr>
          <w:rFonts w:ascii="Arial" w:hAnsi="Arial" w:cs="Arial"/>
          <w:b/>
          <w:bCs/>
          <w:sz w:val="28"/>
          <w:szCs w:val="28"/>
        </w:rPr>
        <w:t>Help-Seeking</w:t>
      </w:r>
    </w:p>
    <w:p w14:paraId="5F55A464" w14:textId="135B7638" w:rsidR="00B548B2" w:rsidRPr="00943BA0" w:rsidRDefault="00B548B2" w:rsidP="00B548B2">
      <w:pPr>
        <w:pStyle w:val="ListParagraph"/>
        <w:numPr>
          <w:ilvl w:val="0"/>
          <w:numId w:val="13"/>
        </w:numPr>
        <w:tabs>
          <w:tab w:val="clear" w:pos="2880"/>
          <w:tab w:val="num" w:pos="3060"/>
          <w:tab w:val="left" w:pos="3150"/>
        </w:tabs>
        <w:ind w:left="3060" w:hanging="540"/>
        <w:rPr>
          <w:rFonts w:ascii="Arial" w:hAnsi="Arial" w:cs="Arial"/>
          <w:sz w:val="28"/>
          <w:szCs w:val="28"/>
        </w:rPr>
      </w:pPr>
      <w:r w:rsidRPr="00943BA0">
        <w:rPr>
          <w:rFonts w:ascii="Arial" w:hAnsi="Arial" w:cs="Arial"/>
          <w:sz w:val="28"/>
          <w:szCs w:val="28"/>
        </w:rPr>
        <w:t>What have you done on your own to cope with your problem?</w:t>
      </w:r>
    </w:p>
    <w:p w14:paraId="5A073E9A" w14:textId="068CEFC2" w:rsidR="00B548B2" w:rsidRPr="00943BA0" w:rsidRDefault="00B548B2" w:rsidP="00B548B2">
      <w:pPr>
        <w:pStyle w:val="ListParagraph"/>
        <w:numPr>
          <w:ilvl w:val="0"/>
          <w:numId w:val="13"/>
        </w:numPr>
        <w:tabs>
          <w:tab w:val="clear" w:pos="2880"/>
          <w:tab w:val="num" w:pos="3150"/>
        </w:tabs>
        <w:ind w:left="3060" w:hanging="540"/>
        <w:rPr>
          <w:rFonts w:ascii="Arial" w:hAnsi="Arial" w:cs="Arial"/>
          <w:sz w:val="28"/>
          <w:szCs w:val="28"/>
        </w:rPr>
      </w:pPr>
      <w:r w:rsidRPr="00943BA0">
        <w:rPr>
          <w:rFonts w:ascii="Arial" w:hAnsi="Arial" w:cs="Arial"/>
          <w:sz w:val="28"/>
          <w:szCs w:val="28"/>
        </w:rPr>
        <w:t xml:space="preserve">In the past, what kinds of treatment, help, advice, or healing have you sought for your problem? </w:t>
      </w:r>
    </w:p>
    <w:p w14:paraId="40FCCD59" w14:textId="6D2E4E73" w:rsidR="00B548B2" w:rsidRPr="00943BA0" w:rsidRDefault="00B548B2" w:rsidP="00943BA0">
      <w:pPr>
        <w:pStyle w:val="ListParagraph"/>
        <w:numPr>
          <w:ilvl w:val="0"/>
          <w:numId w:val="13"/>
        </w:numPr>
        <w:tabs>
          <w:tab w:val="clear" w:pos="2880"/>
          <w:tab w:val="num" w:pos="3150"/>
        </w:tabs>
        <w:spacing w:after="0"/>
        <w:ind w:left="3060" w:hanging="540"/>
        <w:rPr>
          <w:rFonts w:ascii="Arial" w:hAnsi="Arial" w:cs="Arial"/>
          <w:sz w:val="28"/>
          <w:szCs w:val="28"/>
        </w:rPr>
      </w:pPr>
      <w:r w:rsidRPr="00943BA0">
        <w:rPr>
          <w:rFonts w:ascii="Arial" w:hAnsi="Arial" w:cs="Arial"/>
          <w:sz w:val="28"/>
          <w:szCs w:val="28"/>
        </w:rPr>
        <w:t xml:space="preserve">Has anything prevented you from getting the help you need? </w:t>
      </w:r>
    </w:p>
    <w:p w14:paraId="1F897DE0" w14:textId="77777777" w:rsidR="00B548B2" w:rsidRPr="00943BA0" w:rsidRDefault="00B548B2" w:rsidP="00B548B2">
      <w:pPr>
        <w:pStyle w:val="ListParagraph"/>
        <w:ind w:left="3060"/>
        <w:rPr>
          <w:rFonts w:ascii="Arial" w:hAnsi="Arial" w:cs="Arial"/>
          <w:sz w:val="28"/>
          <w:szCs w:val="28"/>
        </w:rPr>
      </w:pPr>
    </w:p>
    <w:p w14:paraId="08B0EC3F" w14:textId="432DEC98" w:rsidR="00B548B2" w:rsidRPr="00943BA0" w:rsidRDefault="00B548B2" w:rsidP="00B548B2">
      <w:pPr>
        <w:pStyle w:val="ListParagraph"/>
        <w:numPr>
          <w:ilvl w:val="0"/>
          <w:numId w:val="12"/>
        </w:numPr>
        <w:tabs>
          <w:tab w:val="num" w:pos="3150"/>
        </w:tabs>
        <w:rPr>
          <w:rFonts w:ascii="Arial" w:hAnsi="Arial" w:cs="Arial"/>
          <w:b/>
          <w:bCs/>
          <w:sz w:val="28"/>
          <w:szCs w:val="28"/>
        </w:rPr>
      </w:pPr>
      <w:r w:rsidRPr="00943BA0">
        <w:rPr>
          <w:rFonts w:ascii="Arial" w:hAnsi="Arial" w:cs="Arial"/>
          <w:b/>
          <w:bCs/>
          <w:sz w:val="28"/>
          <w:szCs w:val="28"/>
        </w:rPr>
        <w:t xml:space="preserve">Cultural Factors Affecting Current </w:t>
      </w:r>
      <w:r w:rsidR="00943BA0">
        <w:rPr>
          <w:rFonts w:ascii="Arial" w:hAnsi="Arial" w:cs="Arial"/>
          <w:b/>
          <w:bCs/>
          <w:sz w:val="28"/>
          <w:szCs w:val="28"/>
        </w:rPr>
        <w:t>Help-Seeking</w:t>
      </w:r>
      <w:r w:rsidRPr="00943BA0">
        <w:rPr>
          <w:rFonts w:ascii="Arial" w:hAnsi="Arial" w:cs="Arial"/>
          <w:b/>
          <w:bCs/>
          <w:sz w:val="28"/>
          <w:szCs w:val="28"/>
        </w:rPr>
        <w:t xml:space="preserve"> </w:t>
      </w:r>
    </w:p>
    <w:p w14:paraId="24F18539" w14:textId="5D84ED43" w:rsidR="00B548B2" w:rsidRPr="00943BA0" w:rsidRDefault="00B548B2" w:rsidP="00B548B2">
      <w:pPr>
        <w:pStyle w:val="ListParagraph"/>
        <w:numPr>
          <w:ilvl w:val="0"/>
          <w:numId w:val="13"/>
        </w:numPr>
        <w:tabs>
          <w:tab w:val="clear" w:pos="2880"/>
          <w:tab w:val="num" w:pos="3060"/>
          <w:tab w:val="num" w:pos="3150"/>
        </w:tabs>
        <w:ind w:left="3060" w:hanging="540"/>
        <w:rPr>
          <w:rFonts w:ascii="Arial" w:hAnsi="Arial" w:cs="Arial"/>
          <w:sz w:val="28"/>
          <w:szCs w:val="28"/>
        </w:rPr>
      </w:pPr>
      <w:r w:rsidRPr="00943BA0">
        <w:rPr>
          <w:rFonts w:ascii="Arial" w:hAnsi="Arial" w:cs="Arial"/>
          <w:sz w:val="28"/>
          <w:szCs w:val="28"/>
        </w:rPr>
        <w:t xml:space="preserve">What kinds of help do you think would be most useful to you at this time for your problem? </w:t>
      </w:r>
    </w:p>
    <w:p w14:paraId="145501D7" w14:textId="77777777" w:rsidR="00B548B2" w:rsidRPr="00943BA0" w:rsidRDefault="00B548B2" w:rsidP="00B548B2">
      <w:pPr>
        <w:pStyle w:val="ListParagraph"/>
        <w:numPr>
          <w:ilvl w:val="0"/>
          <w:numId w:val="13"/>
        </w:numPr>
        <w:tabs>
          <w:tab w:val="clear" w:pos="2880"/>
          <w:tab w:val="num" w:pos="3060"/>
          <w:tab w:val="left" w:pos="3150"/>
        </w:tabs>
        <w:rPr>
          <w:rFonts w:ascii="Arial" w:hAnsi="Arial" w:cs="Arial"/>
          <w:sz w:val="28"/>
          <w:szCs w:val="28"/>
        </w:rPr>
      </w:pPr>
      <w:r w:rsidRPr="00943BA0">
        <w:rPr>
          <w:rFonts w:ascii="Arial" w:hAnsi="Arial" w:cs="Arial"/>
          <w:sz w:val="28"/>
          <w:szCs w:val="28"/>
        </w:rPr>
        <w:t xml:space="preserve">Are there other kinds of help that your </w:t>
      </w:r>
    </w:p>
    <w:p w14:paraId="0056EE58" w14:textId="77777777" w:rsidR="0067465F" w:rsidRPr="00943BA0" w:rsidRDefault="00B548B2" w:rsidP="00B548B2">
      <w:pPr>
        <w:pStyle w:val="ListParagraph"/>
        <w:tabs>
          <w:tab w:val="left" w:pos="3150"/>
        </w:tabs>
        <w:ind w:left="3060"/>
        <w:rPr>
          <w:rFonts w:ascii="Arial" w:hAnsi="Arial" w:cs="Arial"/>
          <w:sz w:val="28"/>
          <w:szCs w:val="28"/>
        </w:rPr>
      </w:pPr>
      <w:r w:rsidRPr="00943BA0">
        <w:rPr>
          <w:rFonts w:ascii="Arial" w:hAnsi="Arial" w:cs="Arial"/>
          <w:sz w:val="28"/>
          <w:szCs w:val="28"/>
        </w:rPr>
        <w:t>family, friends, or other people have suggested would be helpful for you now?</w:t>
      </w:r>
    </w:p>
    <w:p w14:paraId="0DAC4BA4" w14:textId="77777777" w:rsidR="0067465F" w:rsidRPr="00943BA0" w:rsidRDefault="0067465F" w:rsidP="0067465F">
      <w:pPr>
        <w:pStyle w:val="ListParagraph"/>
        <w:numPr>
          <w:ilvl w:val="0"/>
          <w:numId w:val="13"/>
        </w:numPr>
        <w:tabs>
          <w:tab w:val="clear" w:pos="2880"/>
          <w:tab w:val="num" w:pos="3060"/>
          <w:tab w:val="left" w:pos="3150"/>
        </w:tabs>
        <w:rPr>
          <w:rFonts w:ascii="Arial" w:hAnsi="Arial" w:cs="Arial"/>
          <w:sz w:val="28"/>
          <w:szCs w:val="28"/>
        </w:rPr>
      </w:pPr>
      <w:r w:rsidRPr="00943BA0">
        <w:rPr>
          <w:rFonts w:ascii="Arial" w:hAnsi="Arial" w:cs="Arial"/>
          <w:sz w:val="28"/>
          <w:szCs w:val="28"/>
        </w:rPr>
        <w:t xml:space="preserve">Have you been concerned about me or any </w:t>
      </w:r>
    </w:p>
    <w:p w14:paraId="32CE03F9" w14:textId="77777777" w:rsidR="0067465F" w:rsidRPr="00943BA0" w:rsidRDefault="0067465F" w:rsidP="0067465F">
      <w:pPr>
        <w:pStyle w:val="ListParagraph"/>
        <w:tabs>
          <w:tab w:val="left" w:pos="3150"/>
        </w:tabs>
        <w:ind w:left="2880"/>
        <w:rPr>
          <w:rFonts w:ascii="Arial" w:hAnsi="Arial" w:cs="Arial"/>
          <w:sz w:val="28"/>
          <w:szCs w:val="28"/>
        </w:rPr>
      </w:pPr>
      <w:r w:rsidRPr="00943BA0">
        <w:rPr>
          <w:rFonts w:ascii="Arial" w:hAnsi="Arial" w:cs="Arial"/>
          <w:sz w:val="28"/>
          <w:szCs w:val="28"/>
        </w:rPr>
        <w:t xml:space="preserve">  other clinician misunderstanding each other   </w:t>
      </w:r>
    </w:p>
    <w:p w14:paraId="3E20136E" w14:textId="77777777" w:rsidR="0067465F" w:rsidRPr="00943BA0" w:rsidRDefault="0067465F" w:rsidP="0067465F">
      <w:pPr>
        <w:pStyle w:val="ListParagraph"/>
        <w:tabs>
          <w:tab w:val="left" w:pos="3150"/>
        </w:tabs>
        <w:ind w:left="2880"/>
        <w:rPr>
          <w:rFonts w:ascii="Arial" w:hAnsi="Arial" w:cs="Arial"/>
          <w:sz w:val="28"/>
          <w:szCs w:val="28"/>
        </w:rPr>
      </w:pPr>
      <w:r w:rsidRPr="00943BA0">
        <w:rPr>
          <w:rFonts w:ascii="Arial" w:hAnsi="Arial" w:cs="Arial"/>
          <w:sz w:val="28"/>
          <w:szCs w:val="28"/>
        </w:rPr>
        <w:t xml:space="preserve">  because of our different cultural </w:t>
      </w:r>
    </w:p>
    <w:p w14:paraId="194A2359" w14:textId="77777777" w:rsidR="0067465F" w:rsidRPr="00943BA0" w:rsidRDefault="0067465F" w:rsidP="0067465F">
      <w:pPr>
        <w:pStyle w:val="ListParagraph"/>
        <w:tabs>
          <w:tab w:val="left" w:pos="3150"/>
        </w:tabs>
        <w:ind w:left="2880"/>
        <w:rPr>
          <w:rFonts w:ascii="Arial" w:hAnsi="Arial" w:cs="Arial"/>
          <w:sz w:val="28"/>
          <w:szCs w:val="28"/>
        </w:rPr>
      </w:pPr>
      <w:r w:rsidRPr="00943BA0">
        <w:rPr>
          <w:rFonts w:ascii="Arial" w:hAnsi="Arial" w:cs="Arial"/>
          <w:sz w:val="28"/>
          <w:szCs w:val="28"/>
        </w:rPr>
        <w:t xml:space="preserve">  backgrounds? If so, is there anything that </w:t>
      </w:r>
    </w:p>
    <w:p w14:paraId="36CD3353" w14:textId="77777777" w:rsidR="0067465F" w:rsidRPr="00943BA0" w:rsidRDefault="0067465F" w:rsidP="0067465F">
      <w:pPr>
        <w:pStyle w:val="ListParagraph"/>
        <w:tabs>
          <w:tab w:val="left" w:pos="3150"/>
        </w:tabs>
        <w:ind w:left="2880"/>
        <w:rPr>
          <w:rFonts w:ascii="Arial" w:hAnsi="Arial" w:cs="Arial"/>
          <w:sz w:val="28"/>
          <w:szCs w:val="28"/>
        </w:rPr>
      </w:pPr>
      <w:r w:rsidRPr="00943BA0">
        <w:rPr>
          <w:rFonts w:ascii="Arial" w:hAnsi="Arial" w:cs="Arial"/>
          <w:sz w:val="28"/>
          <w:szCs w:val="28"/>
        </w:rPr>
        <w:t xml:space="preserve">  we can do to provide you with the care you   </w:t>
      </w:r>
    </w:p>
    <w:p w14:paraId="29913855" w14:textId="43677B33" w:rsidR="0067465F" w:rsidRPr="00943BA0" w:rsidRDefault="0067465F" w:rsidP="00C14121">
      <w:pPr>
        <w:pStyle w:val="ListParagraph"/>
        <w:tabs>
          <w:tab w:val="left" w:pos="3150"/>
        </w:tabs>
        <w:spacing w:after="0"/>
        <w:ind w:left="2880"/>
        <w:rPr>
          <w:rFonts w:ascii="Arial" w:hAnsi="Arial" w:cs="Arial"/>
          <w:sz w:val="28"/>
          <w:szCs w:val="28"/>
        </w:rPr>
      </w:pPr>
      <w:r w:rsidRPr="00943BA0">
        <w:rPr>
          <w:rFonts w:ascii="Arial" w:hAnsi="Arial" w:cs="Arial"/>
          <w:sz w:val="28"/>
          <w:szCs w:val="28"/>
        </w:rPr>
        <w:t xml:space="preserve">  need? </w:t>
      </w:r>
    </w:p>
    <w:p w14:paraId="78F87E69" w14:textId="77777777" w:rsidR="00943BA0" w:rsidRDefault="00943BA0" w:rsidP="00943BA0">
      <w:pPr>
        <w:tabs>
          <w:tab w:val="left" w:pos="3150"/>
        </w:tabs>
        <w:spacing w:after="0"/>
        <w:jc w:val="center"/>
        <w:rPr>
          <w:rFonts w:ascii="Arial" w:hAnsi="Arial" w:cs="Arial"/>
          <w:b/>
          <w:bCs/>
          <w:sz w:val="28"/>
          <w:szCs w:val="28"/>
        </w:rPr>
      </w:pPr>
    </w:p>
    <w:p w14:paraId="71416CA8" w14:textId="26F2EBC7" w:rsidR="00B548B2" w:rsidRPr="00943BA0" w:rsidRDefault="00943BA0" w:rsidP="00C14121">
      <w:pPr>
        <w:tabs>
          <w:tab w:val="left" w:pos="3150"/>
        </w:tabs>
        <w:rPr>
          <w:rFonts w:ascii="Arial" w:hAnsi="Arial" w:cs="Arial"/>
          <w:b/>
          <w:bCs/>
          <w:sz w:val="28"/>
          <w:szCs w:val="28"/>
        </w:rPr>
      </w:pPr>
      <w:r w:rsidRPr="00943BA0">
        <w:rPr>
          <w:rFonts w:ascii="Arial" w:hAnsi="Arial" w:cs="Arial"/>
          <w:b/>
          <w:bCs/>
          <w:sz w:val="28"/>
          <w:szCs w:val="28"/>
        </w:rPr>
        <w:t>CULTURAL CONCEPTS OF DISTRESS</w:t>
      </w:r>
    </w:p>
    <w:p w14:paraId="5B55FED7" w14:textId="0061CFB0" w:rsidR="00CA13CC" w:rsidRPr="00943BA0" w:rsidRDefault="00CA13CC" w:rsidP="00CA13CC">
      <w:pPr>
        <w:numPr>
          <w:ilvl w:val="0"/>
          <w:numId w:val="14"/>
        </w:numPr>
        <w:tabs>
          <w:tab w:val="left" w:pos="3150"/>
        </w:tabs>
        <w:rPr>
          <w:rFonts w:ascii="Arial" w:hAnsi="Arial" w:cs="Arial"/>
          <w:sz w:val="28"/>
          <w:szCs w:val="28"/>
        </w:rPr>
      </w:pPr>
      <w:r w:rsidRPr="00943BA0">
        <w:rPr>
          <w:rFonts w:ascii="Arial" w:hAnsi="Arial" w:cs="Arial"/>
          <w:sz w:val="28"/>
          <w:szCs w:val="28"/>
        </w:rPr>
        <w:t>How cultural groups experience, understand</w:t>
      </w:r>
      <w:r w:rsidR="00286939">
        <w:rPr>
          <w:rFonts w:ascii="Arial" w:hAnsi="Arial" w:cs="Arial"/>
          <w:sz w:val="28"/>
          <w:szCs w:val="28"/>
        </w:rPr>
        <w:t>,</w:t>
      </w:r>
      <w:r w:rsidRPr="00943BA0">
        <w:rPr>
          <w:rFonts w:ascii="Arial" w:hAnsi="Arial" w:cs="Arial"/>
          <w:sz w:val="28"/>
          <w:szCs w:val="28"/>
        </w:rPr>
        <w:t xml:space="preserve"> and communicate distress.is known as cultural concepts of distress. </w:t>
      </w:r>
    </w:p>
    <w:p w14:paraId="0D1E5D1E" w14:textId="77777777" w:rsidR="00CA13CC" w:rsidRPr="00943BA0" w:rsidRDefault="00CA13CC" w:rsidP="00CA13CC">
      <w:pPr>
        <w:numPr>
          <w:ilvl w:val="1"/>
          <w:numId w:val="14"/>
        </w:numPr>
        <w:tabs>
          <w:tab w:val="left" w:pos="3150"/>
        </w:tabs>
        <w:rPr>
          <w:rFonts w:ascii="Arial" w:hAnsi="Arial" w:cs="Arial"/>
          <w:sz w:val="28"/>
          <w:szCs w:val="28"/>
        </w:rPr>
      </w:pPr>
      <w:r w:rsidRPr="00943BA0">
        <w:rPr>
          <w:rFonts w:ascii="Arial" w:hAnsi="Arial" w:cs="Arial"/>
          <w:sz w:val="28"/>
          <w:szCs w:val="28"/>
          <w:u w:val="single"/>
        </w:rPr>
        <w:t>Cultural syndromes: </w:t>
      </w:r>
      <w:r w:rsidRPr="00943BA0">
        <w:rPr>
          <w:rFonts w:ascii="Arial" w:hAnsi="Arial" w:cs="Arial"/>
          <w:sz w:val="28"/>
          <w:szCs w:val="28"/>
        </w:rPr>
        <w:t xml:space="preserve">Groups of symptoms that may or may not be recognized as an illness within a culture. </w:t>
      </w:r>
    </w:p>
    <w:p w14:paraId="60E707A9" w14:textId="77777777" w:rsidR="00CA13CC" w:rsidRPr="00943BA0" w:rsidRDefault="00CA13CC" w:rsidP="00CA13CC">
      <w:pPr>
        <w:numPr>
          <w:ilvl w:val="1"/>
          <w:numId w:val="14"/>
        </w:numPr>
        <w:tabs>
          <w:tab w:val="left" w:pos="3150"/>
        </w:tabs>
        <w:rPr>
          <w:rFonts w:ascii="Arial" w:hAnsi="Arial" w:cs="Arial"/>
          <w:sz w:val="28"/>
          <w:szCs w:val="28"/>
        </w:rPr>
      </w:pPr>
      <w:r w:rsidRPr="00943BA0">
        <w:rPr>
          <w:rFonts w:ascii="Arial" w:hAnsi="Arial" w:cs="Arial"/>
          <w:sz w:val="28"/>
          <w:szCs w:val="28"/>
          <w:u w:val="single"/>
        </w:rPr>
        <w:lastRenderedPageBreak/>
        <w:t>Cultural idioms of distress</w:t>
      </w:r>
      <w:r w:rsidRPr="00943BA0">
        <w:rPr>
          <w:rFonts w:ascii="Arial" w:hAnsi="Arial" w:cs="Arial"/>
          <w:sz w:val="28"/>
          <w:szCs w:val="28"/>
        </w:rPr>
        <w:t>: Linguistic terms or phrases used to describe suffering</w:t>
      </w:r>
    </w:p>
    <w:p w14:paraId="1A1DCE57" w14:textId="77777777" w:rsidR="00CA13CC" w:rsidRPr="00943BA0" w:rsidRDefault="00CA13CC" w:rsidP="00CA13CC">
      <w:pPr>
        <w:numPr>
          <w:ilvl w:val="1"/>
          <w:numId w:val="14"/>
        </w:numPr>
        <w:tabs>
          <w:tab w:val="left" w:pos="3150"/>
        </w:tabs>
        <w:rPr>
          <w:rFonts w:ascii="Arial" w:hAnsi="Arial" w:cs="Arial"/>
          <w:sz w:val="28"/>
          <w:szCs w:val="28"/>
        </w:rPr>
      </w:pPr>
      <w:r w:rsidRPr="00943BA0">
        <w:rPr>
          <w:rFonts w:ascii="Arial" w:hAnsi="Arial" w:cs="Arial"/>
          <w:sz w:val="28"/>
          <w:szCs w:val="28"/>
          <w:u w:val="single"/>
        </w:rPr>
        <w:t>Causal explanations</w:t>
      </w:r>
      <w:r w:rsidRPr="00943BA0">
        <w:rPr>
          <w:rFonts w:ascii="Arial" w:hAnsi="Arial" w:cs="Arial"/>
          <w:sz w:val="28"/>
          <w:szCs w:val="28"/>
        </w:rPr>
        <w:t>: Beliefs about the cause of distress or illness</w:t>
      </w:r>
    </w:p>
    <w:p w14:paraId="4222BF27" w14:textId="4995DA8E" w:rsidR="00CA13CC" w:rsidRDefault="00A24C2C" w:rsidP="00465314">
      <w:pPr>
        <w:numPr>
          <w:ilvl w:val="0"/>
          <w:numId w:val="14"/>
        </w:numPr>
        <w:tabs>
          <w:tab w:val="left" w:pos="3150"/>
        </w:tabs>
        <w:spacing w:after="0"/>
        <w:rPr>
          <w:rFonts w:ascii="Arial" w:hAnsi="Arial" w:cs="Arial"/>
          <w:sz w:val="28"/>
          <w:szCs w:val="28"/>
        </w:rPr>
      </w:pPr>
      <w:proofErr w:type="spellStart"/>
      <w:r w:rsidRPr="00973825">
        <w:rPr>
          <w:rFonts w:ascii="Arial" w:hAnsi="Arial" w:cs="Arial"/>
          <w:b/>
          <w:bCs/>
          <w:sz w:val="28"/>
          <w:szCs w:val="28"/>
        </w:rPr>
        <w:t>Ataque</w:t>
      </w:r>
      <w:proofErr w:type="spellEnd"/>
      <w:r w:rsidRPr="00973825">
        <w:rPr>
          <w:rFonts w:ascii="Arial" w:hAnsi="Arial" w:cs="Arial"/>
          <w:b/>
          <w:bCs/>
          <w:sz w:val="28"/>
          <w:szCs w:val="28"/>
        </w:rPr>
        <w:t xml:space="preserve"> de </w:t>
      </w:r>
      <w:proofErr w:type="spellStart"/>
      <w:r w:rsidRPr="00973825">
        <w:rPr>
          <w:rFonts w:ascii="Arial" w:hAnsi="Arial" w:cs="Arial"/>
          <w:b/>
          <w:bCs/>
          <w:sz w:val="28"/>
          <w:szCs w:val="28"/>
        </w:rPr>
        <w:t>Nervios</w:t>
      </w:r>
      <w:proofErr w:type="spellEnd"/>
      <w:r w:rsidR="00994DF5" w:rsidRPr="00943BA0">
        <w:rPr>
          <w:rFonts w:ascii="Arial" w:hAnsi="Arial" w:cs="Arial"/>
          <w:sz w:val="28"/>
          <w:szCs w:val="28"/>
        </w:rPr>
        <w:t>: Seen in the Caribbean (Latino Communities)</w:t>
      </w:r>
      <w:r w:rsidR="008A6730">
        <w:rPr>
          <w:rFonts w:ascii="Arial" w:hAnsi="Arial" w:cs="Arial"/>
          <w:sz w:val="28"/>
          <w:szCs w:val="28"/>
        </w:rPr>
        <w:t xml:space="preserve">. </w:t>
      </w:r>
      <w:r w:rsidR="00FF076A" w:rsidRPr="00FF076A">
        <w:rPr>
          <w:rFonts w:ascii="Arial" w:hAnsi="Arial" w:cs="Arial"/>
          <w:sz w:val="28"/>
          <w:szCs w:val="28"/>
        </w:rPr>
        <w:t>Uncontrollable shouting</w:t>
      </w:r>
      <w:r w:rsidR="00973825">
        <w:rPr>
          <w:rFonts w:ascii="Arial" w:hAnsi="Arial" w:cs="Arial"/>
          <w:sz w:val="28"/>
          <w:szCs w:val="28"/>
        </w:rPr>
        <w:t xml:space="preserve">; </w:t>
      </w:r>
      <w:r w:rsidR="00FF076A" w:rsidRPr="00FF076A">
        <w:rPr>
          <w:rFonts w:ascii="Arial" w:hAnsi="Arial" w:cs="Arial"/>
          <w:sz w:val="28"/>
          <w:szCs w:val="28"/>
        </w:rPr>
        <w:t>Attacks of crying, trembling</w:t>
      </w:r>
      <w:r w:rsidR="00973825">
        <w:rPr>
          <w:rFonts w:ascii="Arial" w:hAnsi="Arial" w:cs="Arial"/>
          <w:sz w:val="28"/>
          <w:szCs w:val="28"/>
        </w:rPr>
        <w:t xml:space="preserve">; </w:t>
      </w:r>
      <w:r w:rsidR="00FF076A" w:rsidRPr="00FF076A">
        <w:rPr>
          <w:rFonts w:ascii="Arial" w:hAnsi="Arial" w:cs="Arial"/>
          <w:sz w:val="28"/>
          <w:szCs w:val="28"/>
        </w:rPr>
        <w:t>Verbal or physical aggression</w:t>
      </w:r>
      <w:r w:rsidR="00973825">
        <w:rPr>
          <w:rFonts w:ascii="Arial" w:hAnsi="Arial" w:cs="Arial"/>
          <w:sz w:val="28"/>
          <w:szCs w:val="28"/>
        </w:rPr>
        <w:t xml:space="preserve">; </w:t>
      </w:r>
      <w:r w:rsidR="00FF076A" w:rsidRPr="00FF076A">
        <w:rPr>
          <w:rFonts w:ascii="Arial" w:hAnsi="Arial" w:cs="Arial"/>
          <w:sz w:val="28"/>
          <w:szCs w:val="28"/>
        </w:rPr>
        <w:t>Dissociative experiences</w:t>
      </w:r>
      <w:r w:rsidR="00973825">
        <w:rPr>
          <w:rFonts w:ascii="Arial" w:hAnsi="Arial" w:cs="Arial"/>
          <w:sz w:val="28"/>
          <w:szCs w:val="28"/>
        </w:rPr>
        <w:t xml:space="preserve">; </w:t>
      </w:r>
      <w:r w:rsidR="00FF076A" w:rsidRPr="00FF076A">
        <w:rPr>
          <w:rFonts w:ascii="Arial" w:hAnsi="Arial" w:cs="Arial"/>
          <w:sz w:val="28"/>
          <w:szCs w:val="28"/>
        </w:rPr>
        <w:t>Fainting episodes</w:t>
      </w:r>
      <w:r w:rsidR="00973825">
        <w:rPr>
          <w:rFonts w:ascii="Arial" w:hAnsi="Arial" w:cs="Arial"/>
          <w:sz w:val="28"/>
          <w:szCs w:val="28"/>
        </w:rPr>
        <w:t>.</w:t>
      </w:r>
      <w:r w:rsidR="00465314">
        <w:rPr>
          <w:rFonts w:ascii="Arial" w:hAnsi="Arial" w:cs="Arial"/>
          <w:sz w:val="28"/>
          <w:szCs w:val="28"/>
        </w:rPr>
        <w:t xml:space="preserve"> </w:t>
      </w:r>
      <w:r w:rsidR="00FF076A" w:rsidRPr="00465314">
        <w:rPr>
          <w:rFonts w:ascii="Arial" w:hAnsi="Arial" w:cs="Arial"/>
          <w:sz w:val="28"/>
          <w:szCs w:val="28"/>
        </w:rPr>
        <w:t xml:space="preserve">A general feature of an </w:t>
      </w:r>
      <w:proofErr w:type="spellStart"/>
      <w:r w:rsidR="00FF076A" w:rsidRPr="00465314">
        <w:rPr>
          <w:rFonts w:ascii="Arial" w:hAnsi="Arial" w:cs="Arial"/>
          <w:sz w:val="28"/>
          <w:szCs w:val="28"/>
        </w:rPr>
        <w:t>ataque</w:t>
      </w:r>
      <w:proofErr w:type="spellEnd"/>
      <w:r w:rsidR="00FF076A" w:rsidRPr="00465314">
        <w:rPr>
          <w:rFonts w:ascii="Arial" w:hAnsi="Arial" w:cs="Arial"/>
          <w:sz w:val="28"/>
          <w:szCs w:val="28"/>
        </w:rPr>
        <w:t xml:space="preserve"> de </w:t>
      </w:r>
      <w:proofErr w:type="spellStart"/>
      <w:r w:rsidR="00FF076A" w:rsidRPr="00465314">
        <w:rPr>
          <w:rFonts w:ascii="Arial" w:hAnsi="Arial" w:cs="Arial"/>
          <w:sz w:val="28"/>
          <w:szCs w:val="28"/>
        </w:rPr>
        <w:t>nervios</w:t>
      </w:r>
      <w:proofErr w:type="spellEnd"/>
      <w:r w:rsidR="00FF076A" w:rsidRPr="00465314">
        <w:rPr>
          <w:rFonts w:ascii="Arial" w:hAnsi="Arial" w:cs="Arial"/>
          <w:sz w:val="28"/>
          <w:szCs w:val="28"/>
        </w:rPr>
        <w:t xml:space="preserve"> is a sense of being out of control.</w:t>
      </w:r>
    </w:p>
    <w:p w14:paraId="1579547B" w14:textId="77777777" w:rsidR="00465314" w:rsidRPr="00465314" w:rsidRDefault="00465314" w:rsidP="00465314">
      <w:pPr>
        <w:tabs>
          <w:tab w:val="left" w:pos="3150"/>
        </w:tabs>
        <w:spacing w:after="0"/>
        <w:ind w:left="2070"/>
        <w:rPr>
          <w:rFonts w:ascii="Arial" w:hAnsi="Arial" w:cs="Arial"/>
          <w:sz w:val="28"/>
          <w:szCs w:val="28"/>
        </w:rPr>
      </w:pPr>
    </w:p>
    <w:p w14:paraId="35F8C10F" w14:textId="42F256CF" w:rsidR="00CA13CC" w:rsidRPr="007F4A9F" w:rsidRDefault="00A24C2C" w:rsidP="007F4A9F">
      <w:pPr>
        <w:numPr>
          <w:ilvl w:val="0"/>
          <w:numId w:val="14"/>
        </w:numPr>
        <w:tabs>
          <w:tab w:val="left" w:pos="3150"/>
        </w:tabs>
        <w:rPr>
          <w:rFonts w:ascii="Arial" w:hAnsi="Arial" w:cs="Arial"/>
          <w:sz w:val="28"/>
          <w:szCs w:val="28"/>
        </w:rPr>
      </w:pPr>
      <w:proofErr w:type="spellStart"/>
      <w:r w:rsidRPr="00973825">
        <w:rPr>
          <w:rFonts w:ascii="Arial" w:hAnsi="Arial" w:cs="Arial"/>
          <w:b/>
          <w:bCs/>
          <w:sz w:val="28"/>
          <w:szCs w:val="28"/>
        </w:rPr>
        <w:t>Dhat</w:t>
      </w:r>
      <w:proofErr w:type="spellEnd"/>
      <w:r w:rsidRPr="00973825">
        <w:rPr>
          <w:rFonts w:ascii="Arial" w:hAnsi="Arial" w:cs="Arial"/>
          <w:b/>
          <w:bCs/>
          <w:sz w:val="28"/>
          <w:szCs w:val="28"/>
        </w:rPr>
        <w:t xml:space="preserve"> Syndrome</w:t>
      </w:r>
      <w:r w:rsidR="00994DF5" w:rsidRPr="00943BA0">
        <w:rPr>
          <w:rFonts w:ascii="Arial" w:hAnsi="Arial" w:cs="Arial"/>
          <w:sz w:val="28"/>
          <w:szCs w:val="28"/>
        </w:rPr>
        <w:t xml:space="preserve">: Seen </w:t>
      </w:r>
      <w:r w:rsidR="00465314">
        <w:rPr>
          <w:rFonts w:ascii="Arial" w:hAnsi="Arial" w:cs="Arial"/>
          <w:sz w:val="28"/>
          <w:szCs w:val="28"/>
        </w:rPr>
        <w:t xml:space="preserve">in </w:t>
      </w:r>
      <w:r w:rsidR="00D57139" w:rsidRPr="00943BA0">
        <w:rPr>
          <w:rFonts w:ascii="Arial" w:hAnsi="Arial" w:cs="Arial"/>
          <w:sz w:val="28"/>
          <w:szCs w:val="28"/>
        </w:rPr>
        <w:t>cultures of South Asia (Pakistan, India, Bangladesh, Nepal, and Sri Lanka)</w:t>
      </w:r>
      <w:r w:rsidR="00A07590">
        <w:rPr>
          <w:rFonts w:ascii="Arial" w:hAnsi="Arial" w:cs="Arial"/>
          <w:sz w:val="28"/>
          <w:szCs w:val="28"/>
        </w:rPr>
        <w:t xml:space="preserve">. </w:t>
      </w:r>
      <w:r w:rsidR="00A07590" w:rsidRPr="00A07590">
        <w:rPr>
          <w:rFonts w:ascii="Arial" w:hAnsi="Arial" w:cs="Arial"/>
          <w:sz w:val="28"/>
          <w:szCs w:val="28"/>
        </w:rPr>
        <w:t xml:space="preserve">The term </w:t>
      </w:r>
      <w:proofErr w:type="spellStart"/>
      <w:r w:rsidR="00A07590" w:rsidRPr="00A07590">
        <w:rPr>
          <w:rFonts w:ascii="Arial" w:hAnsi="Arial" w:cs="Arial"/>
          <w:sz w:val="28"/>
          <w:szCs w:val="28"/>
        </w:rPr>
        <w:t>Dhat</w:t>
      </w:r>
      <w:proofErr w:type="spellEnd"/>
      <w:r w:rsidR="00A07590" w:rsidRPr="00A07590">
        <w:rPr>
          <w:rFonts w:ascii="Arial" w:hAnsi="Arial" w:cs="Arial"/>
          <w:sz w:val="28"/>
          <w:szCs w:val="28"/>
        </w:rPr>
        <w:t xml:space="preserve"> derives from the term Dhatus</w:t>
      </w:r>
      <w:r w:rsidR="00465314">
        <w:rPr>
          <w:rFonts w:ascii="Arial" w:hAnsi="Arial" w:cs="Arial"/>
          <w:sz w:val="28"/>
          <w:szCs w:val="28"/>
        </w:rPr>
        <w:t>,</w:t>
      </w:r>
      <w:r w:rsidR="00A07590" w:rsidRPr="00A07590">
        <w:rPr>
          <w:rFonts w:ascii="Arial" w:hAnsi="Arial" w:cs="Arial"/>
          <w:sz w:val="28"/>
          <w:szCs w:val="28"/>
        </w:rPr>
        <w:t xml:space="preserve"> which means bodily fluids.</w:t>
      </w:r>
      <w:r w:rsidR="00A07590">
        <w:rPr>
          <w:rFonts w:ascii="Arial" w:hAnsi="Arial" w:cs="Arial"/>
          <w:sz w:val="28"/>
          <w:szCs w:val="28"/>
        </w:rPr>
        <w:t xml:space="preserve"> </w:t>
      </w:r>
      <w:r w:rsidR="00A07590" w:rsidRPr="00A07590">
        <w:rPr>
          <w:rFonts w:ascii="Arial" w:hAnsi="Arial" w:cs="Arial"/>
          <w:sz w:val="28"/>
          <w:szCs w:val="28"/>
        </w:rPr>
        <w:t>A condition in which men attribute tiredness, fatigue, depression, anxiety, impotence, and loss of fertility to loss of semen.</w:t>
      </w:r>
    </w:p>
    <w:p w14:paraId="0521A694" w14:textId="4DC17BA2" w:rsidR="00CA13CC" w:rsidRPr="00C14121" w:rsidRDefault="003D5C4A" w:rsidP="00C14121">
      <w:pPr>
        <w:numPr>
          <w:ilvl w:val="0"/>
          <w:numId w:val="14"/>
        </w:numPr>
        <w:tabs>
          <w:tab w:val="left" w:pos="3150"/>
        </w:tabs>
        <w:rPr>
          <w:rFonts w:ascii="Arial" w:hAnsi="Arial" w:cs="Arial"/>
          <w:sz w:val="28"/>
          <w:szCs w:val="28"/>
        </w:rPr>
      </w:pPr>
      <w:proofErr w:type="spellStart"/>
      <w:r w:rsidRPr="00973825">
        <w:rPr>
          <w:rFonts w:ascii="Arial" w:hAnsi="Arial" w:cs="Arial"/>
          <w:b/>
          <w:bCs/>
          <w:sz w:val="28"/>
          <w:szCs w:val="28"/>
        </w:rPr>
        <w:t>Shenjing</w:t>
      </w:r>
      <w:proofErr w:type="spellEnd"/>
      <w:r w:rsidRPr="00973825">
        <w:rPr>
          <w:rFonts w:ascii="Arial" w:hAnsi="Arial" w:cs="Arial"/>
          <w:b/>
          <w:bCs/>
          <w:sz w:val="28"/>
          <w:szCs w:val="28"/>
        </w:rPr>
        <w:t xml:space="preserve"> </w:t>
      </w:r>
      <w:proofErr w:type="spellStart"/>
      <w:r w:rsidRPr="00973825">
        <w:rPr>
          <w:rFonts w:ascii="Arial" w:hAnsi="Arial" w:cs="Arial"/>
          <w:b/>
          <w:bCs/>
          <w:sz w:val="28"/>
          <w:szCs w:val="28"/>
        </w:rPr>
        <w:t>Shuairuo</w:t>
      </w:r>
      <w:proofErr w:type="spellEnd"/>
      <w:r w:rsidR="00D57139" w:rsidRPr="00943BA0">
        <w:rPr>
          <w:rFonts w:ascii="Arial" w:hAnsi="Arial" w:cs="Arial"/>
          <w:sz w:val="28"/>
          <w:szCs w:val="28"/>
        </w:rPr>
        <w:t xml:space="preserve">: Seen </w:t>
      </w:r>
      <w:r w:rsidR="005B0068" w:rsidRPr="00943BA0">
        <w:rPr>
          <w:rFonts w:ascii="Arial" w:hAnsi="Arial" w:cs="Arial"/>
          <w:sz w:val="28"/>
          <w:szCs w:val="28"/>
        </w:rPr>
        <w:t>in Southern and Eastern Asia (China)</w:t>
      </w:r>
      <w:r w:rsidR="00C6022E">
        <w:rPr>
          <w:rFonts w:ascii="Arial" w:hAnsi="Arial" w:cs="Arial"/>
          <w:sz w:val="28"/>
          <w:szCs w:val="28"/>
        </w:rPr>
        <w:t>. It can</w:t>
      </w:r>
      <w:r w:rsidR="00C6022E" w:rsidRPr="00C6022E">
        <w:rPr>
          <w:rFonts w:ascii="Arial" w:hAnsi="Arial" w:cs="Arial"/>
          <w:sz w:val="28"/>
          <w:szCs w:val="28"/>
        </w:rPr>
        <w:t xml:space="preserve"> be defined as a weakness in the nervous system. </w:t>
      </w:r>
      <w:r w:rsidR="00C14121">
        <w:rPr>
          <w:rFonts w:ascii="Arial" w:hAnsi="Arial" w:cs="Arial"/>
          <w:sz w:val="28"/>
          <w:szCs w:val="28"/>
        </w:rPr>
        <w:t xml:space="preserve">Common symptoms include Fatigue, Dizziness, Headaches, Joint and muscle pain, Loss of concentration, Gastrointestinal complaints, and </w:t>
      </w:r>
      <w:r w:rsidR="00C6022E" w:rsidRPr="00C6022E">
        <w:rPr>
          <w:rFonts w:ascii="Arial" w:hAnsi="Arial" w:cs="Arial"/>
          <w:sz w:val="28"/>
          <w:szCs w:val="28"/>
        </w:rPr>
        <w:t>Sexual dysfunctions</w:t>
      </w:r>
      <w:r w:rsidR="00C14121">
        <w:rPr>
          <w:rFonts w:ascii="Arial" w:hAnsi="Arial" w:cs="Arial"/>
          <w:sz w:val="28"/>
          <w:szCs w:val="28"/>
        </w:rPr>
        <w:t xml:space="preserve">. The disorder is </w:t>
      </w:r>
      <w:r w:rsidR="00C6022E" w:rsidRPr="00C14121">
        <w:rPr>
          <w:rFonts w:ascii="Arial" w:hAnsi="Arial" w:cs="Arial"/>
          <w:sz w:val="28"/>
          <w:szCs w:val="28"/>
        </w:rPr>
        <w:t>sometimes interpreted in Western cultures as an anxiety disorder or a mood disorder</w:t>
      </w:r>
    </w:p>
    <w:p w14:paraId="7F80151B" w14:textId="6F2FBE23" w:rsidR="00DE51E9" w:rsidRPr="00DE51E9" w:rsidRDefault="00DA17FD" w:rsidP="00DE51E9">
      <w:pPr>
        <w:numPr>
          <w:ilvl w:val="0"/>
          <w:numId w:val="14"/>
        </w:numPr>
        <w:tabs>
          <w:tab w:val="left" w:pos="3150"/>
        </w:tabs>
        <w:rPr>
          <w:rFonts w:ascii="Arial" w:hAnsi="Arial" w:cs="Arial"/>
          <w:sz w:val="28"/>
          <w:szCs w:val="28"/>
        </w:rPr>
      </w:pPr>
      <w:proofErr w:type="spellStart"/>
      <w:r w:rsidRPr="00973825">
        <w:rPr>
          <w:rFonts w:ascii="Arial" w:hAnsi="Arial" w:cs="Arial"/>
          <w:b/>
          <w:bCs/>
          <w:sz w:val="28"/>
          <w:szCs w:val="28"/>
        </w:rPr>
        <w:t>Taijin</w:t>
      </w:r>
      <w:proofErr w:type="spellEnd"/>
      <w:r w:rsidRPr="00973825">
        <w:rPr>
          <w:rFonts w:ascii="Arial" w:hAnsi="Arial" w:cs="Arial"/>
          <w:b/>
          <w:bCs/>
          <w:sz w:val="28"/>
          <w:szCs w:val="28"/>
        </w:rPr>
        <w:t xml:space="preserve"> </w:t>
      </w:r>
      <w:proofErr w:type="spellStart"/>
      <w:r w:rsidRPr="00973825">
        <w:rPr>
          <w:rFonts w:ascii="Arial" w:hAnsi="Arial" w:cs="Arial"/>
          <w:b/>
          <w:bCs/>
          <w:sz w:val="28"/>
          <w:szCs w:val="28"/>
        </w:rPr>
        <w:t>Kyofusho</w:t>
      </w:r>
      <w:proofErr w:type="spellEnd"/>
      <w:r w:rsidR="005B0068" w:rsidRPr="00943BA0">
        <w:rPr>
          <w:rFonts w:ascii="Arial" w:hAnsi="Arial" w:cs="Arial"/>
          <w:sz w:val="28"/>
          <w:szCs w:val="28"/>
        </w:rPr>
        <w:t xml:space="preserve">: </w:t>
      </w:r>
      <w:proofErr w:type="spellStart"/>
      <w:r w:rsidR="00E671F8" w:rsidRPr="00E671F8">
        <w:rPr>
          <w:rFonts w:ascii="Arial" w:hAnsi="Arial" w:cs="Arial"/>
          <w:sz w:val="28"/>
          <w:szCs w:val="28"/>
        </w:rPr>
        <w:t>Taijin</w:t>
      </w:r>
      <w:proofErr w:type="spellEnd"/>
      <w:r w:rsidR="00E671F8" w:rsidRPr="00E671F8">
        <w:rPr>
          <w:rFonts w:ascii="Arial" w:hAnsi="Arial" w:cs="Arial"/>
          <w:sz w:val="28"/>
          <w:szCs w:val="28"/>
        </w:rPr>
        <w:t xml:space="preserve"> </w:t>
      </w:r>
      <w:proofErr w:type="spellStart"/>
      <w:r w:rsidR="00E671F8" w:rsidRPr="00E671F8">
        <w:rPr>
          <w:rFonts w:ascii="Arial" w:hAnsi="Arial" w:cs="Arial"/>
          <w:sz w:val="28"/>
          <w:szCs w:val="28"/>
        </w:rPr>
        <w:t>kyofusho</w:t>
      </w:r>
      <w:proofErr w:type="spellEnd"/>
      <w:r w:rsidR="00E671F8" w:rsidRPr="00E671F8">
        <w:rPr>
          <w:rFonts w:ascii="Arial" w:hAnsi="Arial" w:cs="Arial"/>
          <w:sz w:val="28"/>
          <w:szCs w:val="28"/>
        </w:rPr>
        <w:t xml:space="preserve"> (TKS) is a social anxiety disorder that's specific to Japan and other East Asian cultures. It's characterized by an intense fear of embarrassing or offending others. </w:t>
      </w:r>
      <w:r w:rsidR="00DE51E9" w:rsidRPr="00DE51E9">
        <w:rPr>
          <w:rFonts w:ascii="Arial" w:hAnsi="Arial" w:cs="Arial"/>
          <w:sz w:val="28"/>
          <w:szCs w:val="28"/>
        </w:rPr>
        <w:t>TKS translates to fear of interpersonal relations.</w:t>
      </w:r>
      <w:r w:rsidR="00DE51E9">
        <w:rPr>
          <w:rFonts w:ascii="Arial" w:hAnsi="Arial" w:cs="Arial"/>
          <w:sz w:val="28"/>
          <w:szCs w:val="28"/>
        </w:rPr>
        <w:t xml:space="preserve"> </w:t>
      </w:r>
      <w:r w:rsidR="00DE51E9" w:rsidRPr="00DE51E9">
        <w:rPr>
          <w:rFonts w:ascii="Arial" w:hAnsi="Arial" w:cs="Arial"/>
          <w:sz w:val="28"/>
          <w:szCs w:val="28"/>
        </w:rPr>
        <w:t xml:space="preserve">People with TKS may avoid social situations and experience anxiety, shame, and embarrassment in public places. </w:t>
      </w:r>
    </w:p>
    <w:p w14:paraId="7BC35510" w14:textId="77777777" w:rsidR="002D08F5" w:rsidRDefault="002D08F5" w:rsidP="002D08F5">
      <w:pPr>
        <w:tabs>
          <w:tab w:val="left" w:pos="3150"/>
        </w:tabs>
        <w:rPr>
          <w:rFonts w:ascii="Arial" w:hAnsi="Arial" w:cs="Arial"/>
          <w:b/>
          <w:bCs/>
          <w:sz w:val="28"/>
          <w:szCs w:val="28"/>
        </w:rPr>
      </w:pPr>
    </w:p>
    <w:p w14:paraId="07BCC133" w14:textId="77777777" w:rsidR="002D08F5" w:rsidRDefault="002D08F5" w:rsidP="002D08F5">
      <w:pPr>
        <w:tabs>
          <w:tab w:val="left" w:pos="3150"/>
        </w:tabs>
        <w:rPr>
          <w:rFonts w:ascii="Arial" w:hAnsi="Arial" w:cs="Arial"/>
          <w:b/>
          <w:bCs/>
          <w:sz w:val="28"/>
          <w:szCs w:val="28"/>
        </w:rPr>
      </w:pPr>
    </w:p>
    <w:p w14:paraId="45D185B5" w14:textId="0FA3533B" w:rsidR="00CA13CC" w:rsidRPr="002D08F5" w:rsidRDefault="002D08F5" w:rsidP="002D08F5">
      <w:pPr>
        <w:tabs>
          <w:tab w:val="left" w:pos="3150"/>
        </w:tabs>
        <w:rPr>
          <w:rFonts w:ascii="Arial" w:hAnsi="Arial" w:cs="Arial"/>
          <w:b/>
          <w:bCs/>
          <w:sz w:val="28"/>
          <w:szCs w:val="28"/>
        </w:rPr>
      </w:pPr>
      <w:r w:rsidRPr="002D08F5">
        <w:rPr>
          <w:rFonts w:ascii="Arial" w:hAnsi="Arial" w:cs="Arial"/>
          <w:b/>
          <w:bCs/>
          <w:sz w:val="28"/>
          <w:szCs w:val="28"/>
        </w:rPr>
        <w:lastRenderedPageBreak/>
        <w:t>BARREL CHILDREN</w:t>
      </w:r>
    </w:p>
    <w:p w14:paraId="6F4C6EEE" w14:textId="77777777" w:rsidR="002D08F5" w:rsidRPr="002D08F5" w:rsidRDefault="002D08F5" w:rsidP="002D08F5">
      <w:pPr>
        <w:spacing w:before="100" w:beforeAutospacing="1" w:after="100" w:afterAutospacing="1"/>
        <w:rPr>
          <w:rFonts w:ascii="Arial" w:eastAsia="Times New Roman" w:hAnsi="Arial" w:cs="Arial"/>
          <w:color w:val="000000"/>
          <w:kern w:val="0"/>
          <w:sz w:val="28"/>
          <w:szCs w:val="28"/>
          <w14:ligatures w14:val="none"/>
        </w:rPr>
      </w:pPr>
      <w:r w:rsidRPr="002D08F5">
        <w:rPr>
          <w:rFonts w:ascii="Arial" w:eastAsia="Times New Roman" w:hAnsi="Arial" w:cs="Arial"/>
          <w:color w:val="000000"/>
          <w:kern w:val="0"/>
          <w:sz w:val="28"/>
          <w:szCs w:val="28"/>
          <w14:ligatures w14:val="none"/>
        </w:rPr>
        <w:t xml:space="preserve">The term </w:t>
      </w:r>
      <w:r w:rsidRPr="002D08F5">
        <w:rPr>
          <w:rFonts w:ascii="Arial" w:eastAsia="Times New Roman" w:hAnsi="Arial" w:cs="Arial"/>
          <w:b/>
          <w:bCs/>
          <w:color w:val="000000"/>
          <w:kern w:val="0"/>
          <w:sz w:val="28"/>
          <w:szCs w:val="28"/>
          <w14:ligatures w14:val="none"/>
        </w:rPr>
        <w:t xml:space="preserve">"barrel children" </w:t>
      </w:r>
      <w:r w:rsidRPr="002D08F5">
        <w:rPr>
          <w:rFonts w:ascii="Arial" w:eastAsia="Times New Roman" w:hAnsi="Arial" w:cs="Arial"/>
          <w:color w:val="000000"/>
          <w:kern w:val="0"/>
          <w:sz w:val="28"/>
          <w:szCs w:val="28"/>
          <w14:ligatures w14:val="none"/>
        </w:rPr>
        <w:t xml:space="preserve">was coined by Claudette Crawford-Brown, a professor at the University of the West Indies in Mona, Jamaica (Crawford-Brown, 1999). She first characterizes the phenomenon of "barrel children" as children whose parents have migrated to North America and the United Kingdom (UK) and whose parents send them material resources in the form of clothing and food instead of direct care. </w:t>
      </w:r>
    </w:p>
    <w:p w14:paraId="6248A382" w14:textId="77777777" w:rsidR="002D08F5" w:rsidRPr="002D08F5" w:rsidRDefault="002D08F5" w:rsidP="002D08F5">
      <w:pPr>
        <w:spacing w:before="100" w:beforeAutospacing="1" w:after="100" w:afterAutospacing="1"/>
        <w:rPr>
          <w:rFonts w:ascii="Arial" w:eastAsia="Times New Roman" w:hAnsi="Arial" w:cs="Arial"/>
          <w:color w:val="000000"/>
          <w:kern w:val="0"/>
          <w:sz w:val="28"/>
          <w:szCs w:val="28"/>
          <w14:ligatures w14:val="none"/>
        </w:rPr>
      </w:pPr>
      <w:r w:rsidRPr="002D08F5">
        <w:rPr>
          <w:rFonts w:ascii="Arial" w:eastAsia="Times New Roman" w:hAnsi="Arial" w:cs="Arial"/>
          <w:color w:val="000000"/>
          <w:kern w:val="0"/>
          <w:sz w:val="28"/>
          <w:szCs w:val="28"/>
          <w14:ligatures w14:val="none"/>
        </w:rPr>
        <w:t>The </w:t>
      </w:r>
      <w:r w:rsidRPr="002D08F5">
        <w:rPr>
          <w:rFonts w:ascii="Arial" w:eastAsia="Times New Roman" w:hAnsi="Arial" w:cs="Arial"/>
          <w:b/>
          <w:bCs/>
          <w:color w:val="000000"/>
          <w:kern w:val="0"/>
          <w:sz w:val="28"/>
          <w:szCs w:val="28"/>
          <w14:ligatures w14:val="none"/>
        </w:rPr>
        <w:t>DSM-5-TR</w:t>
      </w:r>
      <w:r w:rsidRPr="002D08F5">
        <w:rPr>
          <w:rFonts w:ascii="Arial" w:eastAsia="Times New Roman" w:hAnsi="Arial" w:cs="Arial"/>
          <w:color w:val="000000"/>
          <w:kern w:val="0"/>
          <w:sz w:val="28"/>
          <w:szCs w:val="28"/>
          <w14:ligatures w14:val="none"/>
        </w:rPr>
        <w:t> and the </w:t>
      </w:r>
      <w:r w:rsidRPr="002D08F5">
        <w:rPr>
          <w:rFonts w:ascii="Arial" w:eastAsia="Times New Roman" w:hAnsi="Arial" w:cs="Arial"/>
          <w:b/>
          <w:bCs/>
          <w:color w:val="000000"/>
          <w:kern w:val="0"/>
          <w:sz w:val="28"/>
          <w:szCs w:val="28"/>
          <w14:ligatures w14:val="none"/>
        </w:rPr>
        <w:t>Cultural Formulation Interview (CFI)</w:t>
      </w:r>
      <w:r w:rsidRPr="002D08F5">
        <w:rPr>
          <w:rFonts w:ascii="Arial" w:eastAsia="Times New Roman" w:hAnsi="Arial" w:cs="Arial"/>
          <w:color w:val="000000"/>
          <w:kern w:val="0"/>
          <w:sz w:val="28"/>
          <w:szCs w:val="28"/>
          <w14:ligatures w14:val="none"/>
        </w:rPr>
        <w:t> can be valuable tools in understanding the cultural context of barrel children in relation to their mental health challenges.</w:t>
      </w:r>
    </w:p>
    <w:p w14:paraId="17B5A698" w14:textId="77777777" w:rsidR="002D08F5" w:rsidRPr="002D08F5" w:rsidRDefault="002D08F5" w:rsidP="002D08F5">
      <w:pPr>
        <w:spacing w:before="100" w:beforeAutospacing="1" w:after="100" w:afterAutospacing="1"/>
        <w:outlineLvl w:val="2"/>
        <w:rPr>
          <w:rFonts w:ascii="Arial" w:eastAsia="Times New Roman" w:hAnsi="Arial" w:cs="Arial"/>
          <w:b/>
          <w:bCs/>
          <w:color w:val="000000"/>
          <w:kern w:val="0"/>
          <w:sz w:val="28"/>
          <w:szCs w:val="28"/>
          <w14:ligatures w14:val="none"/>
        </w:rPr>
      </w:pPr>
      <w:r w:rsidRPr="002D08F5">
        <w:rPr>
          <w:rFonts w:ascii="Arial" w:eastAsia="Times New Roman" w:hAnsi="Arial" w:cs="Arial"/>
          <w:b/>
          <w:bCs/>
          <w:color w:val="000000"/>
          <w:kern w:val="0"/>
          <w:sz w:val="28"/>
          <w:szCs w:val="28"/>
          <w14:ligatures w14:val="none"/>
        </w:rPr>
        <w:t>Key Considerations in Assessment:</w:t>
      </w:r>
    </w:p>
    <w:p w14:paraId="2EC4CC11" w14:textId="77777777" w:rsidR="002D08F5" w:rsidRPr="002D08F5" w:rsidRDefault="002D08F5" w:rsidP="002D08F5">
      <w:pPr>
        <w:numPr>
          <w:ilvl w:val="0"/>
          <w:numId w:val="21"/>
        </w:numPr>
        <w:spacing w:before="100" w:beforeAutospacing="1" w:after="100" w:afterAutospacing="1" w:line="240" w:lineRule="auto"/>
        <w:rPr>
          <w:rFonts w:ascii="Arial" w:eastAsia="Times New Roman" w:hAnsi="Arial" w:cs="Arial"/>
          <w:color w:val="000000"/>
          <w:kern w:val="0"/>
          <w:sz w:val="28"/>
          <w:szCs w:val="28"/>
          <w14:ligatures w14:val="none"/>
        </w:rPr>
      </w:pPr>
      <w:r w:rsidRPr="002D08F5">
        <w:rPr>
          <w:rFonts w:ascii="Arial" w:eastAsia="Times New Roman" w:hAnsi="Arial" w:cs="Arial"/>
          <w:b/>
          <w:bCs/>
          <w:color w:val="000000"/>
          <w:kern w:val="0"/>
          <w:sz w:val="28"/>
          <w:szCs w:val="28"/>
          <w14:ligatures w14:val="none"/>
        </w:rPr>
        <w:t>Attachment and Separation Issues</w:t>
      </w:r>
    </w:p>
    <w:p w14:paraId="4ED58084" w14:textId="77777777" w:rsidR="002D08F5" w:rsidRPr="002D08F5" w:rsidRDefault="002D08F5" w:rsidP="002D08F5">
      <w:pPr>
        <w:numPr>
          <w:ilvl w:val="1"/>
          <w:numId w:val="21"/>
        </w:numPr>
        <w:spacing w:before="100" w:beforeAutospacing="1" w:after="100" w:afterAutospacing="1" w:line="240" w:lineRule="auto"/>
        <w:rPr>
          <w:rFonts w:ascii="Arial" w:eastAsia="Times New Roman" w:hAnsi="Arial" w:cs="Arial"/>
          <w:color w:val="000000"/>
          <w:kern w:val="0"/>
          <w:sz w:val="28"/>
          <w:szCs w:val="28"/>
          <w14:ligatures w14:val="none"/>
        </w:rPr>
      </w:pPr>
      <w:r w:rsidRPr="002D08F5">
        <w:rPr>
          <w:rFonts w:ascii="Arial" w:eastAsia="Times New Roman" w:hAnsi="Arial" w:cs="Arial"/>
          <w:color w:val="000000"/>
          <w:kern w:val="0"/>
          <w:sz w:val="28"/>
          <w:szCs w:val="28"/>
          <w14:ligatures w14:val="none"/>
        </w:rPr>
        <w:t>Prolonged separation from parents can lead to </w:t>
      </w:r>
      <w:r w:rsidRPr="002D08F5">
        <w:rPr>
          <w:rFonts w:ascii="Arial" w:eastAsia="Times New Roman" w:hAnsi="Arial" w:cs="Arial"/>
          <w:b/>
          <w:bCs/>
          <w:color w:val="000000"/>
          <w:kern w:val="0"/>
          <w:sz w:val="28"/>
          <w:szCs w:val="28"/>
          <w14:ligatures w14:val="none"/>
        </w:rPr>
        <w:t>attachment disorders</w:t>
      </w:r>
      <w:r w:rsidRPr="002D08F5">
        <w:rPr>
          <w:rFonts w:ascii="Arial" w:eastAsia="Times New Roman" w:hAnsi="Arial" w:cs="Arial"/>
          <w:color w:val="000000"/>
          <w:kern w:val="0"/>
          <w:sz w:val="28"/>
          <w:szCs w:val="28"/>
          <w14:ligatures w14:val="none"/>
        </w:rPr>
        <w:t> (e.g., reactive attachment disorder).</w:t>
      </w:r>
    </w:p>
    <w:p w14:paraId="6FB027B5" w14:textId="77777777" w:rsidR="002D08F5" w:rsidRPr="002D08F5" w:rsidRDefault="002D08F5" w:rsidP="002D08F5">
      <w:pPr>
        <w:numPr>
          <w:ilvl w:val="1"/>
          <w:numId w:val="21"/>
        </w:numPr>
        <w:spacing w:before="100" w:beforeAutospacing="1" w:after="100" w:afterAutospacing="1" w:line="240" w:lineRule="auto"/>
        <w:rPr>
          <w:rFonts w:ascii="Arial" w:eastAsia="Times New Roman" w:hAnsi="Arial" w:cs="Arial"/>
          <w:color w:val="000000"/>
          <w:kern w:val="0"/>
          <w:sz w:val="28"/>
          <w:szCs w:val="28"/>
          <w14:ligatures w14:val="none"/>
        </w:rPr>
      </w:pPr>
      <w:r w:rsidRPr="002D08F5">
        <w:rPr>
          <w:rFonts w:ascii="Arial" w:eastAsia="Times New Roman" w:hAnsi="Arial" w:cs="Arial"/>
          <w:color w:val="000000"/>
          <w:kern w:val="0"/>
          <w:sz w:val="28"/>
          <w:szCs w:val="28"/>
          <w14:ligatures w14:val="none"/>
        </w:rPr>
        <w:t>Feelings of abandonment, resentment, or emotional detachment from parents.</w:t>
      </w:r>
    </w:p>
    <w:p w14:paraId="53F05033" w14:textId="77777777" w:rsidR="002D08F5" w:rsidRPr="002D08F5" w:rsidRDefault="002D08F5" w:rsidP="002D08F5">
      <w:pPr>
        <w:numPr>
          <w:ilvl w:val="0"/>
          <w:numId w:val="21"/>
        </w:numPr>
        <w:spacing w:before="100" w:beforeAutospacing="1" w:after="100" w:afterAutospacing="1" w:line="240" w:lineRule="auto"/>
        <w:rPr>
          <w:rFonts w:ascii="Arial" w:eastAsia="Times New Roman" w:hAnsi="Arial" w:cs="Arial"/>
          <w:color w:val="000000"/>
          <w:kern w:val="0"/>
          <w:sz w:val="28"/>
          <w:szCs w:val="28"/>
          <w14:ligatures w14:val="none"/>
        </w:rPr>
      </w:pPr>
      <w:r w:rsidRPr="002D08F5">
        <w:rPr>
          <w:rFonts w:ascii="Arial" w:eastAsia="Times New Roman" w:hAnsi="Arial" w:cs="Arial"/>
          <w:b/>
          <w:bCs/>
          <w:color w:val="000000"/>
          <w:kern w:val="0"/>
          <w:sz w:val="28"/>
          <w:szCs w:val="28"/>
          <w14:ligatures w14:val="none"/>
        </w:rPr>
        <w:t>Depression and Anxiety Disorders</w:t>
      </w:r>
    </w:p>
    <w:p w14:paraId="4541A1B3" w14:textId="77777777" w:rsidR="002D08F5" w:rsidRPr="002D08F5" w:rsidRDefault="002D08F5" w:rsidP="002D08F5">
      <w:pPr>
        <w:numPr>
          <w:ilvl w:val="1"/>
          <w:numId w:val="21"/>
        </w:numPr>
        <w:spacing w:before="100" w:beforeAutospacing="1" w:after="100" w:afterAutospacing="1" w:line="240" w:lineRule="auto"/>
        <w:rPr>
          <w:rFonts w:ascii="Arial" w:eastAsia="Times New Roman" w:hAnsi="Arial" w:cs="Arial"/>
          <w:color w:val="000000"/>
          <w:kern w:val="0"/>
          <w:sz w:val="28"/>
          <w:szCs w:val="28"/>
          <w14:ligatures w14:val="none"/>
        </w:rPr>
      </w:pPr>
      <w:r w:rsidRPr="002D08F5">
        <w:rPr>
          <w:rFonts w:ascii="Arial" w:eastAsia="Times New Roman" w:hAnsi="Arial" w:cs="Arial"/>
          <w:color w:val="000000"/>
          <w:kern w:val="0"/>
          <w:sz w:val="28"/>
          <w:szCs w:val="28"/>
          <w14:ligatures w14:val="none"/>
        </w:rPr>
        <w:t>Symptoms of </w:t>
      </w:r>
      <w:r w:rsidRPr="002D08F5">
        <w:rPr>
          <w:rFonts w:ascii="Arial" w:eastAsia="Times New Roman" w:hAnsi="Arial" w:cs="Arial"/>
          <w:b/>
          <w:bCs/>
          <w:color w:val="000000"/>
          <w:kern w:val="0"/>
          <w:sz w:val="28"/>
          <w:szCs w:val="28"/>
          <w14:ligatures w14:val="none"/>
        </w:rPr>
        <w:t>major depressive disorder (MDD)</w:t>
      </w:r>
      <w:r w:rsidRPr="002D08F5">
        <w:rPr>
          <w:rFonts w:ascii="Arial" w:eastAsia="Times New Roman" w:hAnsi="Arial" w:cs="Arial"/>
          <w:color w:val="000000"/>
          <w:kern w:val="0"/>
          <w:sz w:val="28"/>
          <w:szCs w:val="28"/>
          <w14:ligatures w14:val="none"/>
        </w:rPr>
        <w:t> due to loss, loneliness, or perceived neglect.</w:t>
      </w:r>
    </w:p>
    <w:p w14:paraId="01E51C75" w14:textId="77777777" w:rsidR="002D08F5" w:rsidRPr="002D08F5" w:rsidRDefault="002D08F5" w:rsidP="002D08F5">
      <w:pPr>
        <w:numPr>
          <w:ilvl w:val="1"/>
          <w:numId w:val="21"/>
        </w:numPr>
        <w:spacing w:before="100" w:beforeAutospacing="1" w:after="100" w:afterAutospacing="1" w:line="240" w:lineRule="auto"/>
        <w:rPr>
          <w:rFonts w:ascii="Arial" w:eastAsia="Times New Roman" w:hAnsi="Arial" w:cs="Arial"/>
          <w:color w:val="000000"/>
          <w:kern w:val="0"/>
          <w:sz w:val="28"/>
          <w:szCs w:val="28"/>
          <w14:ligatures w14:val="none"/>
        </w:rPr>
      </w:pPr>
      <w:r w:rsidRPr="002D08F5">
        <w:rPr>
          <w:rFonts w:ascii="Arial" w:eastAsia="Times New Roman" w:hAnsi="Arial" w:cs="Arial"/>
          <w:b/>
          <w:bCs/>
          <w:color w:val="000000"/>
          <w:kern w:val="0"/>
          <w:sz w:val="28"/>
          <w:szCs w:val="28"/>
          <w14:ligatures w14:val="none"/>
        </w:rPr>
        <w:t>Generalized anxiety disorder (GAD)</w:t>
      </w:r>
      <w:r w:rsidRPr="002D08F5">
        <w:rPr>
          <w:rFonts w:ascii="Arial" w:eastAsia="Times New Roman" w:hAnsi="Arial" w:cs="Arial"/>
          <w:color w:val="000000"/>
          <w:kern w:val="0"/>
          <w:sz w:val="28"/>
          <w:szCs w:val="28"/>
          <w14:ligatures w14:val="none"/>
        </w:rPr>
        <w:t> or </w:t>
      </w:r>
      <w:r w:rsidRPr="002D08F5">
        <w:rPr>
          <w:rFonts w:ascii="Arial" w:eastAsia="Times New Roman" w:hAnsi="Arial" w:cs="Arial"/>
          <w:b/>
          <w:bCs/>
          <w:color w:val="000000"/>
          <w:kern w:val="0"/>
          <w:sz w:val="28"/>
          <w:szCs w:val="28"/>
          <w14:ligatures w14:val="none"/>
        </w:rPr>
        <w:t>separation anxiety disorder</w:t>
      </w:r>
      <w:r w:rsidRPr="002D08F5">
        <w:rPr>
          <w:rFonts w:ascii="Arial" w:eastAsia="Times New Roman" w:hAnsi="Arial" w:cs="Arial"/>
          <w:color w:val="000000"/>
          <w:kern w:val="0"/>
          <w:sz w:val="28"/>
          <w:szCs w:val="28"/>
          <w14:ligatures w14:val="none"/>
        </w:rPr>
        <w:t> due to instability in caregiving relationships.</w:t>
      </w:r>
    </w:p>
    <w:p w14:paraId="4D817278" w14:textId="77777777" w:rsidR="002D08F5" w:rsidRPr="002D08F5" w:rsidRDefault="002D08F5" w:rsidP="002D08F5">
      <w:pPr>
        <w:numPr>
          <w:ilvl w:val="0"/>
          <w:numId w:val="21"/>
        </w:numPr>
        <w:spacing w:before="100" w:beforeAutospacing="1" w:after="100" w:afterAutospacing="1" w:line="240" w:lineRule="auto"/>
        <w:rPr>
          <w:rFonts w:ascii="Arial" w:eastAsia="Times New Roman" w:hAnsi="Arial" w:cs="Arial"/>
          <w:color w:val="000000"/>
          <w:kern w:val="0"/>
          <w:sz w:val="28"/>
          <w:szCs w:val="28"/>
          <w14:ligatures w14:val="none"/>
        </w:rPr>
      </w:pPr>
      <w:r w:rsidRPr="002D08F5">
        <w:rPr>
          <w:rFonts w:ascii="Arial" w:eastAsia="Times New Roman" w:hAnsi="Arial" w:cs="Arial"/>
          <w:b/>
          <w:bCs/>
          <w:color w:val="000000"/>
          <w:kern w:val="0"/>
          <w:sz w:val="28"/>
          <w:szCs w:val="28"/>
          <w14:ligatures w14:val="none"/>
        </w:rPr>
        <w:t>Adjustment Disorders</w:t>
      </w:r>
    </w:p>
    <w:p w14:paraId="7A1147C0" w14:textId="77777777" w:rsidR="002D08F5" w:rsidRPr="002D08F5" w:rsidRDefault="002D08F5" w:rsidP="002D08F5">
      <w:pPr>
        <w:numPr>
          <w:ilvl w:val="1"/>
          <w:numId w:val="21"/>
        </w:numPr>
        <w:spacing w:before="100" w:beforeAutospacing="1" w:after="100" w:afterAutospacing="1" w:line="240" w:lineRule="auto"/>
        <w:rPr>
          <w:rFonts w:ascii="Arial" w:eastAsia="Times New Roman" w:hAnsi="Arial" w:cs="Arial"/>
          <w:color w:val="000000"/>
          <w:kern w:val="0"/>
          <w:sz w:val="28"/>
          <w:szCs w:val="28"/>
          <w14:ligatures w14:val="none"/>
        </w:rPr>
      </w:pPr>
      <w:r w:rsidRPr="002D08F5">
        <w:rPr>
          <w:rFonts w:ascii="Arial" w:eastAsia="Times New Roman" w:hAnsi="Arial" w:cs="Arial"/>
          <w:color w:val="000000"/>
          <w:kern w:val="0"/>
          <w:sz w:val="28"/>
          <w:szCs w:val="28"/>
          <w14:ligatures w14:val="none"/>
        </w:rPr>
        <w:t>Difficulty adapting to new caregivers, school environments, or eventual reunification with parents.</w:t>
      </w:r>
    </w:p>
    <w:p w14:paraId="03FA7FA6" w14:textId="77777777" w:rsidR="002D08F5" w:rsidRPr="002D08F5" w:rsidRDefault="002D08F5" w:rsidP="002D08F5">
      <w:pPr>
        <w:numPr>
          <w:ilvl w:val="1"/>
          <w:numId w:val="21"/>
        </w:numPr>
        <w:spacing w:before="100" w:beforeAutospacing="1" w:after="100" w:afterAutospacing="1" w:line="240" w:lineRule="auto"/>
        <w:rPr>
          <w:rFonts w:ascii="Arial" w:eastAsia="Times New Roman" w:hAnsi="Arial" w:cs="Arial"/>
          <w:color w:val="000000"/>
          <w:kern w:val="0"/>
          <w:sz w:val="28"/>
          <w:szCs w:val="28"/>
          <w14:ligatures w14:val="none"/>
        </w:rPr>
      </w:pPr>
      <w:r w:rsidRPr="002D08F5">
        <w:rPr>
          <w:rFonts w:ascii="Arial" w:eastAsia="Times New Roman" w:hAnsi="Arial" w:cs="Arial"/>
          <w:color w:val="000000"/>
          <w:kern w:val="0"/>
          <w:sz w:val="28"/>
          <w:szCs w:val="28"/>
          <w14:ligatures w14:val="none"/>
        </w:rPr>
        <w:t>Behavioral problems, aggression, withdrawal, or academic struggles.</w:t>
      </w:r>
    </w:p>
    <w:p w14:paraId="3BFFB030" w14:textId="77777777" w:rsidR="002D08F5" w:rsidRPr="002D08F5" w:rsidRDefault="002D08F5" w:rsidP="002D08F5">
      <w:pPr>
        <w:numPr>
          <w:ilvl w:val="0"/>
          <w:numId w:val="21"/>
        </w:numPr>
        <w:spacing w:before="100" w:beforeAutospacing="1" w:after="100" w:afterAutospacing="1" w:line="240" w:lineRule="auto"/>
        <w:rPr>
          <w:rFonts w:ascii="Arial" w:eastAsia="Times New Roman" w:hAnsi="Arial" w:cs="Arial"/>
          <w:color w:val="000000"/>
          <w:kern w:val="0"/>
          <w:sz w:val="28"/>
          <w:szCs w:val="28"/>
          <w14:ligatures w14:val="none"/>
        </w:rPr>
      </w:pPr>
      <w:r w:rsidRPr="002D08F5">
        <w:rPr>
          <w:rFonts w:ascii="Arial" w:eastAsia="Times New Roman" w:hAnsi="Arial" w:cs="Arial"/>
          <w:b/>
          <w:bCs/>
          <w:color w:val="000000"/>
          <w:kern w:val="0"/>
          <w:sz w:val="28"/>
          <w:szCs w:val="28"/>
          <w14:ligatures w14:val="none"/>
        </w:rPr>
        <w:t>Cultural and Societal Expectations</w:t>
      </w:r>
    </w:p>
    <w:p w14:paraId="5B16F3B5" w14:textId="77777777" w:rsidR="002D08F5" w:rsidRPr="002D08F5" w:rsidRDefault="002D08F5" w:rsidP="002D08F5">
      <w:pPr>
        <w:numPr>
          <w:ilvl w:val="1"/>
          <w:numId w:val="21"/>
        </w:numPr>
        <w:spacing w:before="100" w:beforeAutospacing="1" w:after="100" w:afterAutospacing="1" w:line="240" w:lineRule="auto"/>
        <w:rPr>
          <w:rFonts w:ascii="Arial" w:eastAsia="Times New Roman" w:hAnsi="Arial" w:cs="Arial"/>
          <w:color w:val="000000"/>
          <w:kern w:val="0"/>
          <w:sz w:val="28"/>
          <w:szCs w:val="28"/>
          <w14:ligatures w14:val="none"/>
        </w:rPr>
      </w:pPr>
      <w:r w:rsidRPr="002D08F5">
        <w:rPr>
          <w:rFonts w:ascii="Arial" w:eastAsia="Times New Roman" w:hAnsi="Arial" w:cs="Arial"/>
          <w:color w:val="000000"/>
          <w:kern w:val="0"/>
          <w:sz w:val="28"/>
          <w:szCs w:val="28"/>
          <w14:ligatures w14:val="none"/>
        </w:rPr>
        <w:t xml:space="preserve">Pressure to succeed academically to justify parental sacrifices, </w:t>
      </w:r>
    </w:p>
    <w:p w14:paraId="1A905188" w14:textId="77777777" w:rsidR="002D08F5" w:rsidRPr="002D08F5" w:rsidRDefault="002D08F5" w:rsidP="002D08F5">
      <w:pPr>
        <w:numPr>
          <w:ilvl w:val="1"/>
          <w:numId w:val="21"/>
        </w:numPr>
        <w:spacing w:before="100" w:beforeAutospacing="1" w:after="100" w:afterAutospacing="1" w:line="240" w:lineRule="auto"/>
        <w:rPr>
          <w:rFonts w:ascii="Arial" w:eastAsia="Times New Roman" w:hAnsi="Arial" w:cs="Arial"/>
          <w:color w:val="000000"/>
          <w:kern w:val="0"/>
          <w:sz w:val="28"/>
          <w:szCs w:val="28"/>
          <w14:ligatures w14:val="none"/>
        </w:rPr>
      </w:pPr>
      <w:r w:rsidRPr="002D08F5">
        <w:rPr>
          <w:rFonts w:ascii="Arial" w:eastAsia="Times New Roman" w:hAnsi="Arial" w:cs="Arial"/>
          <w:color w:val="000000"/>
          <w:kern w:val="0"/>
          <w:sz w:val="28"/>
          <w:szCs w:val="28"/>
          <w14:ligatures w14:val="none"/>
        </w:rPr>
        <w:t>Feelings of </w:t>
      </w:r>
      <w:r w:rsidRPr="002D08F5">
        <w:rPr>
          <w:rFonts w:ascii="Arial" w:eastAsia="Times New Roman" w:hAnsi="Arial" w:cs="Arial"/>
          <w:b/>
          <w:bCs/>
          <w:color w:val="000000"/>
          <w:kern w:val="0"/>
          <w:sz w:val="28"/>
          <w:szCs w:val="28"/>
          <w14:ligatures w14:val="none"/>
        </w:rPr>
        <w:t>guilt or indebtedness</w:t>
      </w:r>
      <w:r w:rsidRPr="002D08F5">
        <w:rPr>
          <w:rFonts w:ascii="Arial" w:eastAsia="Times New Roman" w:hAnsi="Arial" w:cs="Arial"/>
          <w:color w:val="000000"/>
          <w:kern w:val="0"/>
          <w:sz w:val="28"/>
          <w:szCs w:val="28"/>
          <w14:ligatures w14:val="none"/>
        </w:rPr>
        <w:t> toward migrating parents, grandparents, and caregivers back home.</w:t>
      </w:r>
    </w:p>
    <w:p w14:paraId="7D3B2589" w14:textId="77777777" w:rsidR="0067465F" w:rsidRPr="0067465F" w:rsidRDefault="0067465F" w:rsidP="0067465F">
      <w:pPr>
        <w:tabs>
          <w:tab w:val="left" w:pos="3150"/>
        </w:tabs>
        <w:rPr>
          <w:rFonts w:ascii="Arial" w:hAnsi="Arial" w:cs="Arial"/>
          <w:sz w:val="32"/>
          <w:szCs w:val="32"/>
        </w:rPr>
      </w:pPr>
    </w:p>
    <w:sectPr w:rsidR="0067465F" w:rsidRPr="0067465F">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8C47EF" w14:textId="77777777" w:rsidR="003C2232" w:rsidRDefault="003C2232" w:rsidP="00165C54">
      <w:pPr>
        <w:spacing w:after="0" w:line="240" w:lineRule="auto"/>
      </w:pPr>
      <w:r>
        <w:separator/>
      </w:r>
    </w:p>
  </w:endnote>
  <w:endnote w:type="continuationSeparator" w:id="0">
    <w:p w14:paraId="1287CD78" w14:textId="77777777" w:rsidR="003C2232" w:rsidRDefault="003C2232" w:rsidP="00165C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20560E" w14:textId="77777777" w:rsidR="003C2232" w:rsidRDefault="003C2232" w:rsidP="00165C54">
      <w:pPr>
        <w:spacing w:after="0" w:line="240" w:lineRule="auto"/>
      </w:pPr>
      <w:r>
        <w:separator/>
      </w:r>
    </w:p>
  </w:footnote>
  <w:footnote w:type="continuationSeparator" w:id="0">
    <w:p w14:paraId="40F978FC" w14:textId="77777777" w:rsidR="003C2232" w:rsidRDefault="003C2232" w:rsidP="00165C5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99691668"/>
      <w:docPartObj>
        <w:docPartGallery w:val="Page Numbers (Top of Page)"/>
        <w:docPartUnique/>
      </w:docPartObj>
    </w:sdtPr>
    <w:sdtEndPr>
      <w:rPr>
        <w:noProof/>
      </w:rPr>
    </w:sdtEndPr>
    <w:sdtContent>
      <w:p w14:paraId="528E4AC9" w14:textId="2560365B" w:rsidR="00165C54" w:rsidRDefault="00165C54">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7BC7DB90" w14:textId="77777777" w:rsidR="00165C54" w:rsidRDefault="00165C5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D76E8E"/>
    <w:multiLevelType w:val="hybridMultilevel"/>
    <w:tmpl w:val="05F838BC"/>
    <w:lvl w:ilvl="0" w:tplc="1FC8826A">
      <w:start w:val="1"/>
      <w:numFmt w:val="decimal"/>
      <w:lvlText w:val="%1."/>
      <w:lvlJc w:val="left"/>
      <w:pPr>
        <w:tabs>
          <w:tab w:val="num" w:pos="720"/>
        </w:tabs>
        <w:ind w:left="720" w:hanging="360"/>
      </w:pPr>
    </w:lvl>
    <w:lvl w:ilvl="1" w:tplc="C39E2D78">
      <w:start w:val="1"/>
      <w:numFmt w:val="decimal"/>
      <w:lvlText w:val="%2."/>
      <w:lvlJc w:val="left"/>
      <w:pPr>
        <w:tabs>
          <w:tab w:val="num" w:pos="1440"/>
        </w:tabs>
        <w:ind w:left="1440" w:hanging="360"/>
      </w:pPr>
    </w:lvl>
    <w:lvl w:ilvl="2" w:tplc="A7CA8368">
      <w:start w:val="1"/>
      <w:numFmt w:val="decimal"/>
      <w:lvlText w:val="%3."/>
      <w:lvlJc w:val="left"/>
      <w:pPr>
        <w:tabs>
          <w:tab w:val="num" w:pos="2160"/>
        </w:tabs>
        <w:ind w:left="2160" w:hanging="360"/>
      </w:pPr>
    </w:lvl>
    <w:lvl w:ilvl="3" w:tplc="977608D6">
      <w:start w:val="4"/>
      <w:numFmt w:val="decimal"/>
      <w:lvlText w:val="%4."/>
      <w:lvlJc w:val="left"/>
      <w:pPr>
        <w:tabs>
          <w:tab w:val="num" w:pos="2880"/>
        </w:tabs>
        <w:ind w:left="2880" w:hanging="360"/>
      </w:pPr>
      <w:rPr>
        <w:rFonts w:hint="default"/>
        <w:b w:val="0"/>
        <w:bCs w:val="0"/>
      </w:rPr>
    </w:lvl>
    <w:lvl w:ilvl="4" w:tplc="65FC0F1C">
      <w:start w:val="7"/>
      <w:numFmt w:val="decimal"/>
      <w:lvlText w:val="%5."/>
      <w:lvlJc w:val="left"/>
      <w:pPr>
        <w:tabs>
          <w:tab w:val="num" w:pos="3600"/>
        </w:tabs>
        <w:ind w:left="3600" w:hanging="360"/>
      </w:pPr>
      <w:rPr>
        <w:rFonts w:hint="default"/>
        <w:b w:val="0"/>
        <w:bCs w:val="0"/>
      </w:rPr>
    </w:lvl>
    <w:lvl w:ilvl="5" w:tplc="4F6AEDD4" w:tentative="1">
      <w:start w:val="1"/>
      <w:numFmt w:val="decimal"/>
      <w:lvlText w:val="%6."/>
      <w:lvlJc w:val="left"/>
      <w:pPr>
        <w:tabs>
          <w:tab w:val="num" w:pos="4320"/>
        </w:tabs>
        <w:ind w:left="4320" w:hanging="360"/>
      </w:pPr>
    </w:lvl>
    <w:lvl w:ilvl="6" w:tplc="62A6D5BE" w:tentative="1">
      <w:start w:val="1"/>
      <w:numFmt w:val="decimal"/>
      <w:lvlText w:val="%7."/>
      <w:lvlJc w:val="left"/>
      <w:pPr>
        <w:tabs>
          <w:tab w:val="num" w:pos="5040"/>
        </w:tabs>
        <w:ind w:left="5040" w:hanging="360"/>
      </w:pPr>
    </w:lvl>
    <w:lvl w:ilvl="7" w:tplc="6BB0C366" w:tentative="1">
      <w:start w:val="1"/>
      <w:numFmt w:val="decimal"/>
      <w:lvlText w:val="%8."/>
      <w:lvlJc w:val="left"/>
      <w:pPr>
        <w:tabs>
          <w:tab w:val="num" w:pos="5760"/>
        </w:tabs>
        <w:ind w:left="5760" w:hanging="360"/>
      </w:pPr>
    </w:lvl>
    <w:lvl w:ilvl="8" w:tplc="9456289A" w:tentative="1">
      <w:start w:val="1"/>
      <w:numFmt w:val="decimal"/>
      <w:lvlText w:val="%9."/>
      <w:lvlJc w:val="left"/>
      <w:pPr>
        <w:tabs>
          <w:tab w:val="num" w:pos="6480"/>
        </w:tabs>
        <w:ind w:left="6480" w:hanging="360"/>
      </w:pPr>
    </w:lvl>
  </w:abstractNum>
  <w:abstractNum w:abstractNumId="1" w15:restartNumberingAfterBreak="0">
    <w:nsid w:val="11A23546"/>
    <w:multiLevelType w:val="multilevel"/>
    <w:tmpl w:val="DDACBE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5C84576"/>
    <w:multiLevelType w:val="multilevel"/>
    <w:tmpl w:val="003432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BBE0F50"/>
    <w:multiLevelType w:val="hybridMultilevel"/>
    <w:tmpl w:val="42E23B2E"/>
    <w:lvl w:ilvl="0" w:tplc="C8168C6E">
      <w:start w:val="1"/>
      <w:numFmt w:val="bullet"/>
      <w:lvlText w:val="•"/>
      <w:lvlJc w:val="left"/>
      <w:pPr>
        <w:tabs>
          <w:tab w:val="num" w:pos="720"/>
        </w:tabs>
        <w:ind w:left="720" w:hanging="360"/>
      </w:pPr>
      <w:rPr>
        <w:rFonts w:ascii="Arial" w:hAnsi="Arial" w:hint="default"/>
      </w:rPr>
    </w:lvl>
    <w:lvl w:ilvl="1" w:tplc="ED56B7F0" w:tentative="1">
      <w:start w:val="1"/>
      <w:numFmt w:val="bullet"/>
      <w:lvlText w:val="•"/>
      <w:lvlJc w:val="left"/>
      <w:pPr>
        <w:tabs>
          <w:tab w:val="num" w:pos="1440"/>
        </w:tabs>
        <w:ind w:left="1440" w:hanging="360"/>
      </w:pPr>
      <w:rPr>
        <w:rFonts w:ascii="Arial" w:hAnsi="Arial" w:hint="default"/>
      </w:rPr>
    </w:lvl>
    <w:lvl w:ilvl="2" w:tplc="22A0AE02" w:tentative="1">
      <w:start w:val="1"/>
      <w:numFmt w:val="bullet"/>
      <w:lvlText w:val="•"/>
      <w:lvlJc w:val="left"/>
      <w:pPr>
        <w:tabs>
          <w:tab w:val="num" w:pos="2160"/>
        </w:tabs>
        <w:ind w:left="2160" w:hanging="360"/>
      </w:pPr>
      <w:rPr>
        <w:rFonts w:ascii="Arial" w:hAnsi="Arial" w:hint="default"/>
      </w:rPr>
    </w:lvl>
    <w:lvl w:ilvl="3" w:tplc="27DA4098" w:tentative="1">
      <w:start w:val="1"/>
      <w:numFmt w:val="bullet"/>
      <w:lvlText w:val="•"/>
      <w:lvlJc w:val="left"/>
      <w:pPr>
        <w:tabs>
          <w:tab w:val="num" w:pos="2880"/>
        </w:tabs>
        <w:ind w:left="2880" w:hanging="360"/>
      </w:pPr>
      <w:rPr>
        <w:rFonts w:ascii="Arial" w:hAnsi="Arial" w:hint="default"/>
      </w:rPr>
    </w:lvl>
    <w:lvl w:ilvl="4" w:tplc="8F2ADAB2" w:tentative="1">
      <w:start w:val="1"/>
      <w:numFmt w:val="bullet"/>
      <w:lvlText w:val="•"/>
      <w:lvlJc w:val="left"/>
      <w:pPr>
        <w:tabs>
          <w:tab w:val="num" w:pos="3600"/>
        </w:tabs>
        <w:ind w:left="3600" w:hanging="360"/>
      </w:pPr>
      <w:rPr>
        <w:rFonts w:ascii="Arial" w:hAnsi="Arial" w:hint="default"/>
      </w:rPr>
    </w:lvl>
    <w:lvl w:ilvl="5" w:tplc="77403ECC" w:tentative="1">
      <w:start w:val="1"/>
      <w:numFmt w:val="bullet"/>
      <w:lvlText w:val="•"/>
      <w:lvlJc w:val="left"/>
      <w:pPr>
        <w:tabs>
          <w:tab w:val="num" w:pos="4320"/>
        </w:tabs>
        <w:ind w:left="4320" w:hanging="360"/>
      </w:pPr>
      <w:rPr>
        <w:rFonts w:ascii="Arial" w:hAnsi="Arial" w:hint="default"/>
      </w:rPr>
    </w:lvl>
    <w:lvl w:ilvl="6" w:tplc="8716BCCE" w:tentative="1">
      <w:start w:val="1"/>
      <w:numFmt w:val="bullet"/>
      <w:lvlText w:val="•"/>
      <w:lvlJc w:val="left"/>
      <w:pPr>
        <w:tabs>
          <w:tab w:val="num" w:pos="5040"/>
        </w:tabs>
        <w:ind w:left="5040" w:hanging="360"/>
      </w:pPr>
      <w:rPr>
        <w:rFonts w:ascii="Arial" w:hAnsi="Arial" w:hint="default"/>
      </w:rPr>
    </w:lvl>
    <w:lvl w:ilvl="7" w:tplc="E0F00680" w:tentative="1">
      <w:start w:val="1"/>
      <w:numFmt w:val="bullet"/>
      <w:lvlText w:val="•"/>
      <w:lvlJc w:val="left"/>
      <w:pPr>
        <w:tabs>
          <w:tab w:val="num" w:pos="5760"/>
        </w:tabs>
        <w:ind w:left="5760" w:hanging="360"/>
      </w:pPr>
      <w:rPr>
        <w:rFonts w:ascii="Arial" w:hAnsi="Arial" w:hint="default"/>
      </w:rPr>
    </w:lvl>
    <w:lvl w:ilvl="8" w:tplc="A9E8D41A"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1D421D64"/>
    <w:multiLevelType w:val="hybridMultilevel"/>
    <w:tmpl w:val="52E216B8"/>
    <w:lvl w:ilvl="0" w:tplc="F95E2AFE">
      <w:start w:val="1"/>
      <w:numFmt w:val="bullet"/>
      <w:lvlText w:val="•"/>
      <w:lvlJc w:val="left"/>
      <w:pPr>
        <w:tabs>
          <w:tab w:val="num" w:pos="720"/>
        </w:tabs>
        <w:ind w:left="720" w:hanging="360"/>
      </w:pPr>
      <w:rPr>
        <w:rFonts w:ascii="Arial" w:hAnsi="Arial" w:hint="default"/>
      </w:rPr>
    </w:lvl>
    <w:lvl w:ilvl="1" w:tplc="D7CC2E62">
      <w:numFmt w:val="bullet"/>
      <w:lvlText w:val="•"/>
      <w:lvlJc w:val="left"/>
      <w:pPr>
        <w:tabs>
          <w:tab w:val="num" w:pos="1440"/>
        </w:tabs>
        <w:ind w:left="1440" w:hanging="360"/>
      </w:pPr>
      <w:rPr>
        <w:rFonts w:ascii="Arial" w:hAnsi="Arial" w:hint="default"/>
      </w:rPr>
    </w:lvl>
    <w:lvl w:ilvl="2" w:tplc="BE7C186C" w:tentative="1">
      <w:start w:val="1"/>
      <w:numFmt w:val="bullet"/>
      <w:lvlText w:val="•"/>
      <w:lvlJc w:val="left"/>
      <w:pPr>
        <w:tabs>
          <w:tab w:val="num" w:pos="2160"/>
        </w:tabs>
        <w:ind w:left="2160" w:hanging="360"/>
      </w:pPr>
      <w:rPr>
        <w:rFonts w:ascii="Arial" w:hAnsi="Arial" w:hint="default"/>
      </w:rPr>
    </w:lvl>
    <w:lvl w:ilvl="3" w:tplc="3A5C512C" w:tentative="1">
      <w:start w:val="1"/>
      <w:numFmt w:val="bullet"/>
      <w:lvlText w:val="•"/>
      <w:lvlJc w:val="left"/>
      <w:pPr>
        <w:tabs>
          <w:tab w:val="num" w:pos="2880"/>
        </w:tabs>
        <w:ind w:left="2880" w:hanging="360"/>
      </w:pPr>
      <w:rPr>
        <w:rFonts w:ascii="Arial" w:hAnsi="Arial" w:hint="default"/>
      </w:rPr>
    </w:lvl>
    <w:lvl w:ilvl="4" w:tplc="5694FCCE" w:tentative="1">
      <w:start w:val="1"/>
      <w:numFmt w:val="bullet"/>
      <w:lvlText w:val="•"/>
      <w:lvlJc w:val="left"/>
      <w:pPr>
        <w:tabs>
          <w:tab w:val="num" w:pos="3600"/>
        </w:tabs>
        <w:ind w:left="3600" w:hanging="360"/>
      </w:pPr>
      <w:rPr>
        <w:rFonts w:ascii="Arial" w:hAnsi="Arial" w:hint="default"/>
      </w:rPr>
    </w:lvl>
    <w:lvl w:ilvl="5" w:tplc="2A3A5470" w:tentative="1">
      <w:start w:val="1"/>
      <w:numFmt w:val="bullet"/>
      <w:lvlText w:val="•"/>
      <w:lvlJc w:val="left"/>
      <w:pPr>
        <w:tabs>
          <w:tab w:val="num" w:pos="4320"/>
        </w:tabs>
        <w:ind w:left="4320" w:hanging="360"/>
      </w:pPr>
      <w:rPr>
        <w:rFonts w:ascii="Arial" w:hAnsi="Arial" w:hint="default"/>
      </w:rPr>
    </w:lvl>
    <w:lvl w:ilvl="6" w:tplc="A7285160" w:tentative="1">
      <w:start w:val="1"/>
      <w:numFmt w:val="bullet"/>
      <w:lvlText w:val="•"/>
      <w:lvlJc w:val="left"/>
      <w:pPr>
        <w:tabs>
          <w:tab w:val="num" w:pos="5040"/>
        </w:tabs>
        <w:ind w:left="5040" w:hanging="360"/>
      </w:pPr>
      <w:rPr>
        <w:rFonts w:ascii="Arial" w:hAnsi="Arial" w:hint="default"/>
      </w:rPr>
    </w:lvl>
    <w:lvl w:ilvl="7" w:tplc="26448AC6" w:tentative="1">
      <w:start w:val="1"/>
      <w:numFmt w:val="bullet"/>
      <w:lvlText w:val="•"/>
      <w:lvlJc w:val="left"/>
      <w:pPr>
        <w:tabs>
          <w:tab w:val="num" w:pos="5760"/>
        </w:tabs>
        <w:ind w:left="5760" w:hanging="360"/>
      </w:pPr>
      <w:rPr>
        <w:rFonts w:ascii="Arial" w:hAnsi="Arial" w:hint="default"/>
      </w:rPr>
    </w:lvl>
    <w:lvl w:ilvl="8" w:tplc="3EBC43AC"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2203018F"/>
    <w:multiLevelType w:val="hybridMultilevel"/>
    <w:tmpl w:val="01068BF6"/>
    <w:lvl w:ilvl="0" w:tplc="D4A07C50">
      <w:start w:val="1"/>
      <w:numFmt w:val="bullet"/>
      <w:lvlText w:val="•"/>
      <w:lvlJc w:val="left"/>
      <w:pPr>
        <w:tabs>
          <w:tab w:val="num" w:pos="720"/>
        </w:tabs>
        <w:ind w:left="720" w:hanging="360"/>
      </w:pPr>
      <w:rPr>
        <w:rFonts w:ascii="Arial" w:hAnsi="Arial" w:hint="default"/>
      </w:rPr>
    </w:lvl>
    <w:lvl w:ilvl="1" w:tplc="9DF41A4A" w:tentative="1">
      <w:start w:val="1"/>
      <w:numFmt w:val="bullet"/>
      <w:lvlText w:val="•"/>
      <w:lvlJc w:val="left"/>
      <w:pPr>
        <w:tabs>
          <w:tab w:val="num" w:pos="1440"/>
        </w:tabs>
        <w:ind w:left="1440" w:hanging="360"/>
      </w:pPr>
      <w:rPr>
        <w:rFonts w:ascii="Arial" w:hAnsi="Arial" w:hint="default"/>
      </w:rPr>
    </w:lvl>
    <w:lvl w:ilvl="2" w:tplc="D6BC9D88" w:tentative="1">
      <w:start w:val="1"/>
      <w:numFmt w:val="bullet"/>
      <w:lvlText w:val="•"/>
      <w:lvlJc w:val="left"/>
      <w:pPr>
        <w:tabs>
          <w:tab w:val="num" w:pos="2160"/>
        </w:tabs>
        <w:ind w:left="2160" w:hanging="360"/>
      </w:pPr>
      <w:rPr>
        <w:rFonts w:ascii="Arial" w:hAnsi="Arial" w:hint="default"/>
      </w:rPr>
    </w:lvl>
    <w:lvl w:ilvl="3" w:tplc="0BB0C996" w:tentative="1">
      <w:start w:val="1"/>
      <w:numFmt w:val="bullet"/>
      <w:lvlText w:val="•"/>
      <w:lvlJc w:val="left"/>
      <w:pPr>
        <w:tabs>
          <w:tab w:val="num" w:pos="2880"/>
        </w:tabs>
        <w:ind w:left="2880" w:hanging="360"/>
      </w:pPr>
      <w:rPr>
        <w:rFonts w:ascii="Arial" w:hAnsi="Arial" w:hint="default"/>
      </w:rPr>
    </w:lvl>
    <w:lvl w:ilvl="4" w:tplc="3BEC232C" w:tentative="1">
      <w:start w:val="1"/>
      <w:numFmt w:val="bullet"/>
      <w:lvlText w:val="•"/>
      <w:lvlJc w:val="left"/>
      <w:pPr>
        <w:tabs>
          <w:tab w:val="num" w:pos="3600"/>
        </w:tabs>
        <w:ind w:left="3600" w:hanging="360"/>
      </w:pPr>
      <w:rPr>
        <w:rFonts w:ascii="Arial" w:hAnsi="Arial" w:hint="default"/>
      </w:rPr>
    </w:lvl>
    <w:lvl w:ilvl="5" w:tplc="DB26E2DA" w:tentative="1">
      <w:start w:val="1"/>
      <w:numFmt w:val="bullet"/>
      <w:lvlText w:val="•"/>
      <w:lvlJc w:val="left"/>
      <w:pPr>
        <w:tabs>
          <w:tab w:val="num" w:pos="4320"/>
        </w:tabs>
        <w:ind w:left="4320" w:hanging="360"/>
      </w:pPr>
      <w:rPr>
        <w:rFonts w:ascii="Arial" w:hAnsi="Arial" w:hint="default"/>
      </w:rPr>
    </w:lvl>
    <w:lvl w:ilvl="6" w:tplc="646849C6" w:tentative="1">
      <w:start w:val="1"/>
      <w:numFmt w:val="bullet"/>
      <w:lvlText w:val="•"/>
      <w:lvlJc w:val="left"/>
      <w:pPr>
        <w:tabs>
          <w:tab w:val="num" w:pos="5040"/>
        </w:tabs>
        <w:ind w:left="5040" w:hanging="360"/>
      </w:pPr>
      <w:rPr>
        <w:rFonts w:ascii="Arial" w:hAnsi="Arial" w:hint="default"/>
      </w:rPr>
    </w:lvl>
    <w:lvl w:ilvl="7" w:tplc="975879C4" w:tentative="1">
      <w:start w:val="1"/>
      <w:numFmt w:val="bullet"/>
      <w:lvlText w:val="•"/>
      <w:lvlJc w:val="left"/>
      <w:pPr>
        <w:tabs>
          <w:tab w:val="num" w:pos="5760"/>
        </w:tabs>
        <w:ind w:left="5760" w:hanging="360"/>
      </w:pPr>
      <w:rPr>
        <w:rFonts w:ascii="Arial" w:hAnsi="Arial" w:hint="default"/>
      </w:rPr>
    </w:lvl>
    <w:lvl w:ilvl="8" w:tplc="F6442F24"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22793E2D"/>
    <w:multiLevelType w:val="multilevel"/>
    <w:tmpl w:val="E47E48A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2C81B5B"/>
    <w:multiLevelType w:val="hybridMultilevel"/>
    <w:tmpl w:val="345AD7CA"/>
    <w:lvl w:ilvl="0" w:tplc="6726753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27E950D6"/>
    <w:multiLevelType w:val="hybridMultilevel"/>
    <w:tmpl w:val="B784BAA8"/>
    <w:lvl w:ilvl="0" w:tplc="623C0F2C">
      <w:start w:val="1"/>
      <w:numFmt w:val="bullet"/>
      <w:lvlText w:val="•"/>
      <w:lvlJc w:val="left"/>
      <w:pPr>
        <w:tabs>
          <w:tab w:val="num" w:pos="720"/>
        </w:tabs>
        <w:ind w:left="720" w:hanging="360"/>
      </w:pPr>
      <w:rPr>
        <w:rFonts w:ascii="Arial" w:hAnsi="Arial" w:hint="default"/>
      </w:rPr>
    </w:lvl>
    <w:lvl w:ilvl="1" w:tplc="70A49E48">
      <w:numFmt w:val="bullet"/>
      <w:lvlText w:val="•"/>
      <w:lvlJc w:val="left"/>
      <w:pPr>
        <w:tabs>
          <w:tab w:val="num" w:pos="1440"/>
        </w:tabs>
        <w:ind w:left="1440" w:hanging="360"/>
      </w:pPr>
      <w:rPr>
        <w:rFonts w:ascii="Arial" w:hAnsi="Arial" w:hint="default"/>
      </w:rPr>
    </w:lvl>
    <w:lvl w:ilvl="2" w:tplc="D21C13FA" w:tentative="1">
      <w:start w:val="1"/>
      <w:numFmt w:val="bullet"/>
      <w:lvlText w:val="•"/>
      <w:lvlJc w:val="left"/>
      <w:pPr>
        <w:tabs>
          <w:tab w:val="num" w:pos="2160"/>
        </w:tabs>
        <w:ind w:left="2160" w:hanging="360"/>
      </w:pPr>
      <w:rPr>
        <w:rFonts w:ascii="Arial" w:hAnsi="Arial" w:hint="default"/>
      </w:rPr>
    </w:lvl>
    <w:lvl w:ilvl="3" w:tplc="BE14ADD4" w:tentative="1">
      <w:start w:val="1"/>
      <w:numFmt w:val="bullet"/>
      <w:lvlText w:val="•"/>
      <w:lvlJc w:val="left"/>
      <w:pPr>
        <w:tabs>
          <w:tab w:val="num" w:pos="2880"/>
        </w:tabs>
        <w:ind w:left="2880" w:hanging="360"/>
      </w:pPr>
      <w:rPr>
        <w:rFonts w:ascii="Arial" w:hAnsi="Arial" w:hint="default"/>
      </w:rPr>
    </w:lvl>
    <w:lvl w:ilvl="4" w:tplc="12D01390" w:tentative="1">
      <w:start w:val="1"/>
      <w:numFmt w:val="bullet"/>
      <w:lvlText w:val="•"/>
      <w:lvlJc w:val="left"/>
      <w:pPr>
        <w:tabs>
          <w:tab w:val="num" w:pos="3600"/>
        </w:tabs>
        <w:ind w:left="3600" w:hanging="360"/>
      </w:pPr>
      <w:rPr>
        <w:rFonts w:ascii="Arial" w:hAnsi="Arial" w:hint="default"/>
      </w:rPr>
    </w:lvl>
    <w:lvl w:ilvl="5" w:tplc="DFA8DC3A" w:tentative="1">
      <w:start w:val="1"/>
      <w:numFmt w:val="bullet"/>
      <w:lvlText w:val="•"/>
      <w:lvlJc w:val="left"/>
      <w:pPr>
        <w:tabs>
          <w:tab w:val="num" w:pos="4320"/>
        </w:tabs>
        <w:ind w:left="4320" w:hanging="360"/>
      </w:pPr>
      <w:rPr>
        <w:rFonts w:ascii="Arial" w:hAnsi="Arial" w:hint="default"/>
      </w:rPr>
    </w:lvl>
    <w:lvl w:ilvl="6" w:tplc="494EC65A" w:tentative="1">
      <w:start w:val="1"/>
      <w:numFmt w:val="bullet"/>
      <w:lvlText w:val="•"/>
      <w:lvlJc w:val="left"/>
      <w:pPr>
        <w:tabs>
          <w:tab w:val="num" w:pos="5040"/>
        </w:tabs>
        <w:ind w:left="5040" w:hanging="360"/>
      </w:pPr>
      <w:rPr>
        <w:rFonts w:ascii="Arial" w:hAnsi="Arial" w:hint="default"/>
      </w:rPr>
    </w:lvl>
    <w:lvl w:ilvl="7" w:tplc="03F8C1F2" w:tentative="1">
      <w:start w:val="1"/>
      <w:numFmt w:val="bullet"/>
      <w:lvlText w:val="•"/>
      <w:lvlJc w:val="left"/>
      <w:pPr>
        <w:tabs>
          <w:tab w:val="num" w:pos="5760"/>
        </w:tabs>
        <w:ind w:left="5760" w:hanging="360"/>
      </w:pPr>
      <w:rPr>
        <w:rFonts w:ascii="Arial" w:hAnsi="Arial" w:hint="default"/>
      </w:rPr>
    </w:lvl>
    <w:lvl w:ilvl="8" w:tplc="D2361AC0"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35246C5A"/>
    <w:multiLevelType w:val="hybridMultilevel"/>
    <w:tmpl w:val="F664FFA4"/>
    <w:lvl w:ilvl="0" w:tplc="EBF84218">
      <w:start w:val="1"/>
      <w:numFmt w:val="bullet"/>
      <w:lvlText w:val="•"/>
      <w:lvlJc w:val="left"/>
      <w:pPr>
        <w:tabs>
          <w:tab w:val="num" w:pos="720"/>
        </w:tabs>
        <w:ind w:left="720" w:hanging="360"/>
      </w:pPr>
      <w:rPr>
        <w:rFonts w:ascii="Arial" w:hAnsi="Arial" w:hint="default"/>
      </w:rPr>
    </w:lvl>
    <w:lvl w:ilvl="1" w:tplc="17986E88" w:tentative="1">
      <w:start w:val="1"/>
      <w:numFmt w:val="bullet"/>
      <w:lvlText w:val="•"/>
      <w:lvlJc w:val="left"/>
      <w:pPr>
        <w:tabs>
          <w:tab w:val="num" w:pos="1440"/>
        </w:tabs>
        <w:ind w:left="1440" w:hanging="360"/>
      </w:pPr>
      <w:rPr>
        <w:rFonts w:ascii="Arial" w:hAnsi="Arial" w:hint="default"/>
      </w:rPr>
    </w:lvl>
    <w:lvl w:ilvl="2" w:tplc="D2BAE03E" w:tentative="1">
      <w:start w:val="1"/>
      <w:numFmt w:val="bullet"/>
      <w:lvlText w:val="•"/>
      <w:lvlJc w:val="left"/>
      <w:pPr>
        <w:tabs>
          <w:tab w:val="num" w:pos="2160"/>
        </w:tabs>
        <w:ind w:left="2160" w:hanging="360"/>
      </w:pPr>
      <w:rPr>
        <w:rFonts w:ascii="Arial" w:hAnsi="Arial" w:hint="default"/>
      </w:rPr>
    </w:lvl>
    <w:lvl w:ilvl="3" w:tplc="39024E70" w:tentative="1">
      <w:start w:val="1"/>
      <w:numFmt w:val="bullet"/>
      <w:lvlText w:val="•"/>
      <w:lvlJc w:val="left"/>
      <w:pPr>
        <w:tabs>
          <w:tab w:val="num" w:pos="2880"/>
        </w:tabs>
        <w:ind w:left="2880" w:hanging="360"/>
      </w:pPr>
      <w:rPr>
        <w:rFonts w:ascii="Arial" w:hAnsi="Arial" w:hint="default"/>
      </w:rPr>
    </w:lvl>
    <w:lvl w:ilvl="4" w:tplc="74F8C60C" w:tentative="1">
      <w:start w:val="1"/>
      <w:numFmt w:val="bullet"/>
      <w:lvlText w:val="•"/>
      <w:lvlJc w:val="left"/>
      <w:pPr>
        <w:tabs>
          <w:tab w:val="num" w:pos="3600"/>
        </w:tabs>
        <w:ind w:left="3600" w:hanging="360"/>
      </w:pPr>
      <w:rPr>
        <w:rFonts w:ascii="Arial" w:hAnsi="Arial" w:hint="default"/>
      </w:rPr>
    </w:lvl>
    <w:lvl w:ilvl="5" w:tplc="5A76C236" w:tentative="1">
      <w:start w:val="1"/>
      <w:numFmt w:val="bullet"/>
      <w:lvlText w:val="•"/>
      <w:lvlJc w:val="left"/>
      <w:pPr>
        <w:tabs>
          <w:tab w:val="num" w:pos="4320"/>
        </w:tabs>
        <w:ind w:left="4320" w:hanging="360"/>
      </w:pPr>
      <w:rPr>
        <w:rFonts w:ascii="Arial" w:hAnsi="Arial" w:hint="default"/>
      </w:rPr>
    </w:lvl>
    <w:lvl w:ilvl="6" w:tplc="4AF2979A" w:tentative="1">
      <w:start w:val="1"/>
      <w:numFmt w:val="bullet"/>
      <w:lvlText w:val="•"/>
      <w:lvlJc w:val="left"/>
      <w:pPr>
        <w:tabs>
          <w:tab w:val="num" w:pos="5040"/>
        </w:tabs>
        <w:ind w:left="5040" w:hanging="360"/>
      </w:pPr>
      <w:rPr>
        <w:rFonts w:ascii="Arial" w:hAnsi="Arial" w:hint="default"/>
      </w:rPr>
    </w:lvl>
    <w:lvl w:ilvl="7" w:tplc="66903636" w:tentative="1">
      <w:start w:val="1"/>
      <w:numFmt w:val="bullet"/>
      <w:lvlText w:val="•"/>
      <w:lvlJc w:val="left"/>
      <w:pPr>
        <w:tabs>
          <w:tab w:val="num" w:pos="5760"/>
        </w:tabs>
        <w:ind w:left="5760" w:hanging="360"/>
      </w:pPr>
      <w:rPr>
        <w:rFonts w:ascii="Arial" w:hAnsi="Arial" w:hint="default"/>
      </w:rPr>
    </w:lvl>
    <w:lvl w:ilvl="8" w:tplc="46544FB2"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4BD746C9"/>
    <w:multiLevelType w:val="hybridMultilevel"/>
    <w:tmpl w:val="7BA875C8"/>
    <w:lvl w:ilvl="0" w:tplc="E0441A8E">
      <w:start w:val="8"/>
      <w:numFmt w:val="decimal"/>
      <w:lvlText w:val="%1."/>
      <w:lvlJc w:val="left"/>
      <w:pPr>
        <w:tabs>
          <w:tab w:val="num" w:pos="2880"/>
        </w:tabs>
        <w:ind w:left="2880" w:hanging="360"/>
      </w:pPr>
      <w:rPr>
        <w:rFonts w:hint="default"/>
        <w:b w:val="0"/>
        <w:b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1E80A6D"/>
    <w:multiLevelType w:val="hybridMultilevel"/>
    <w:tmpl w:val="4CCEEE80"/>
    <w:lvl w:ilvl="0" w:tplc="26E8DFA4">
      <w:start w:val="1"/>
      <w:numFmt w:val="bullet"/>
      <w:lvlText w:val="•"/>
      <w:lvlJc w:val="left"/>
      <w:pPr>
        <w:tabs>
          <w:tab w:val="num" w:pos="2070"/>
        </w:tabs>
        <w:ind w:left="2070" w:hanging="360"/>
      </w:pPr>
      <w:rPr>
        <w:rFonts w:ascii="Arial" w:hAnsi="Arial" w:hint="default"/>
      </w:rPr>
    </w:lvl>
    <w:lvl w:ilvl="1" w:tplc="265018D4">
      <w:numFmt w:val="bullet"/>
      <w:lvlText w:val="•"/>
      <w:lvlJc w:val="left"/>
      <w:pPr>
        <w:tabs>
          <w:tab w:val="num" w:pos="1440"/>
        </w:tabs>
        <w:ind w:left="1440" w:hanging="360"/>
      </w:pPr>
      <w:rPr>
        <w:rFonts w:ascii="Arial" w:hAnsi="Arial" w:hint="default"/>
      </w:rPr>
    </w:lvl>
    <w:lvl w:ilvl="2" w:tplc="CEDEBFE2" w:tentative="1">
      <w:start w:val="1"/>
      <w:numFmt w:val="bullet"/>
      <w:lvlText w:val="•"/>
      <w:lvlJc w:val="left"/>
      <w:pPr>
        <w:tabs>
          <w:tab w:val="num" w:pos="2160"/>
        </w:tabs>
        <w:ind w:left="2160" w:hanging="360"/>
      </w:pPr>
      <w:rPr>
        <w:rFonts w:ascii="Arial" w:hAnsi="Arial" w:hint="default"/>
      </w:rPr>
    </w:lvl>
    <w:lvl w:ilvl="3" w:tplc="EA7632A8" w:tentative="1">
      <w:start w:val="1"/>
      <w:numFmt w:val="bullet"/>
      <w:lvlText w:val="•"/>
      <w:lvlJc w:val="left"/>
      <w:pPr>
        <w:tabs>
          <w:tab w:val="num" w:pos="2880"/>
        </w:tabs>
        <w:ind w:left="2880" w:hanging="360"/>
      </w:pPr>
      <w:rPr>
        <w:rFonts w:ascii="Arial" w:hAnsi="Arial" w:hint="default"/>
      </w:rPr>
    </w:lvl>
    <w:lvl w:ilvl="4" w:tplc="E75E8EC0" w:tentative="1">
      <w:start w:val="1"/>
      <w:numFmt w:val="bullet"/>
      <w:lvlText w:val="•"/>
      <w:lvlJc w:val="left"/>
      <w:pPr>
        <w:tabs>
          <w:tab w:val="num" w:pos="3600"/>
        </w:tabs>
        <w:ind w:left="3600" w:hanging="360"/>
      </w:pPr>
      <w:rPr>
        <w:rFonts w:ascii="Arial" w:hAnsi="Arial" w:hint="default"/>
      </w:rPr>
    </w:lvl>
    <w:lvl w:ilvl="5" w:tplc="D6C83C90" w:tentative="1">
      <w:start w:val="1"/>
      <w:numFmt w:val="bullet"/>
      <w:lvlText w:val="•"/>
      <w:lvlJc w:val="left"/>
      <w:pPr>
        <w:tabs>
          <w:tab w:val="num" w:pos="4320"/>
        </w:tabs>
        <w:ind w:left="4320" w:hanging="360"/>
      </w:pPr>
      <w:rPr>
        <w:rFonts w:ascii="Arial" w:hAnsi="Arial" w:hint="default"/>
      </w:rPr>
    </w:lvl>
    <w:lvl w:ilvl="6" w:tplc="B218F188" w:tentative="1">
      <w:start w:val="1"/>
      <w:numFmt w:val="bullet"/>
      <w:lvlText w:val="•"/>
      <w:lvlJc w:val="left"/>
      <w:pPr>
        <w:tabs>
          <w:tab w:val="num" w:pos="5040"/>
        </w:tabs>
        <w:ind w:left="5040" w:hanging="360"/>
      </w:pPr>
      <w:rPr>
        <w:rFonts w:ascii="Arial" w:hAnsi="Arial" w:hint="default"/>
      </w:rPr>
    </w:lvl>
    <w:lvl w:ilvl="7" w:tplc="8040B2A4" w:tentative="1">
      <w:start w:val="1"/>
      <w:numFmt w:val="bullet"/>
      <w:lvlText w:val="•"/>
      <w:lvlJc w:val="left"/>
      <w:pPr>
        <w:tabs>
          <w:tab w:val="num" w:pos="5760"/>
        </w:tabs>
        <w:ind w:left="5760" w:hanging="360"/>
      </w:pPr>
      <w:rPr>
        <w:rFonts w:ascii="Arial" w:hAnsi="Arial" w:hint="default"/>
      </w:rPr>
    </w:lvl>
    <w:lvl w:ilvl="8" w:tplc="D1625716"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522E016D"/>
    <w:multiLevelType w:val="hybridMultilevel"/>
    <w:tmpl w:val="76E0F6F4"/>
    <w:lvl w:ilvl="0" w:tplc="1EB67C7E">
      <w:start w:val="1"/>
      <w:numFmt w:val="upperRoman"/>
      <w:lvlText w:val="%1."/>
      <w:lvlJc w:val="left"/>
      <w:pPr>
        <w:ind w:left="1440" w:hanging="720"/>
      </w:pPr>
      <w:rPr>
        <w:rFonts w:hint="default"/>
      </w:rPr>
    </w:lvl>
    <w:lvl w:ilvl="1" w:tplc="04090019">
      <w:start w:val="1"/>
      <w:numFmt w:val="lowerLetter"/>
      <w:lvlText w:val="%2."/>
      <w:lvlJc w:val="left"/>
      <w:pPr>
        <w:ind w:left="1800" w:hanging="360"/>
      </w:pPr>
    </w:lvl>
    <w:lvl w:ilvl="2" w:tplc="0409000F">
      <w:start w:val="1"/>
      <w:numFmt w:val="decimal"/>
      <w:lvlText w:val="%3."/>
      <w:lvlJc w:val="left"/>
      <w:pPr>
        <w:ind w:left="2700" w:hanging="36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65AA6F9F"/>
    <w:multiLevelType w:val="hybridMultilevel"/>
    <w:tmpl w:val="EBE44CF6"/>
    <w:lvl w:ilvl="0" w:tplc="0090E6E6">
      <w:start w:val="1"/>
      <w:numFmt w:val="bullet"/>
      <w:lvlText w:val="•"/>
      <w:lvlJc w:val="left"/>
      <w:pPr>
        <w:tabs>
          <w:tab w:val="num" w:pos="720"/>
        </w:tabs>
        <w:ind w:left="720" w:hanging="360"/>
      </w:pPr>
      <w:rPr>
        <w:rFonts w:ascii="Arial" w:hAnsi="Arial" w:hint="default"/>
      </w:rPr>
    </w:lvl>
    <w:lvl w:ilvl="1" w:tplc="CCB03802" w:tentative="1">
      <w:start w:val="1"/>
      <w:numFmt w:val="bullet"/>
      <w:lvlText w:val="•"/>
      <w:lvlJc w:val="left"/>
      <w:pPr>
        <w:tabs>
          <w:tab w:val="num" w:pos="1440"/>
        </w:tabs>
        <w:ind w:left="1440" w:hanging="360"/>
      </w:pPr>
      <w:rPr>
        <w:rFonts w:ascii="Arial" w:hAnsi="Arial" w:hint="default"/>
      </w:rPr>
    </w:lvl>
    <w:lvl w:ilvl="2" w:tplc="168EC0D8" w:tentative="1">
      <w:start w:val="1"/>
      <w:numFmt w:val="bullet"/>
      <w:lvlText w:val="•"/>
      <w:lvlJc w:val="left"/>
      <w:pPr>
        <w:tabs>
          <w:tab w:val="num" w:pos="2160"/>
        </w:tabs>
        <w:ind w:left="2160" w:hanging="360"/>
      </w:pPr>
      <w:rPr>
        <w:rFonts w:ascii="Arial" w:hAnsi="Arial" w:hint="default"/>
      </w:rPr>
    </w:lvl>
    <w:lvl w:ilvl="3" w:tplc="C3A40888" w:tentative="1">
      <w:start w:val="1"/>
      <w:numFmt w:val="bullet"/>
      <w:lvlText w:val="•"/>
      <w:lvlJc w:val="left"/>
      <w:pPr>
        <w:tabs>
          <w:tab w:val="num" w:pos="2880"/>
        </w:tabs>
        <w:ind w:left="2880" w:hanging="360"/>
      </w:pPr>
      <w:rPr>
        <w:rFonts w:ascii="Arial" w:hAnsi="Arial" w:hint="default"/>
      </w:rPr>
    </w:lvl>
    <w:lvl w:ilvl="4" w:tplc="8D06ADBC" w:tentative="1">
      <w:start w:val="1"/>
      <w:numFmt w:val="bullet"/>
      <w:lvlText w:val="•"/>
      <w:lvlJc w:val="left"/>
      <w:pPr>
        <w:tabs>
          <w:tab w:val="num" w:pos="3600"/>
        </w:tabs>
        <w:ind w:left="3600" w:hanging="360"/>
      </w:pPr>
      <w:rPr>
        <w:rFonts w:ascii="Arial" w:hAnsi="Arial" w:hint="default"/>
      </w:rPr>
    </w:lvl>
    <w:lvl w:ilvl="5" w:tplc="76F04902" w:tentative="1">
      <w:start w:val="1"/>
      <w:numFmt w:val="bullet"/>
      <w:lvlText w:val="•"/>
      <w:lvlJc w:val="left"/>
      <w:pPr>
        <w:tabs>
          <w:tab w:val="num" w:pos="4320"/>
        </w:tabs>
        <w:ind w:left="4320" w:hanging="360"/>
      </w:pPr>
      <w:rPr>
        <w:rFonts w:ascii="Arial" w:hAnsi="Arial" w:hint="default"/>
      </w:rPr>
    </w:lvl>
    <w:lvl w:ilvl="6" w:tplc="1E02A26E" w:tentative="1">
      <w:start w:val="1"/>
      <w:numFmt w:val="bullet"/>
      <w:lvlText w:val="•"/>
      <w:lvlJc w:val="left"/>
      <w:pPr>
        <w:tabs>
          <w:tab w:val="num" w:pos="5040"/>
        </w:tabs>
        <w:ind w:left="5040" w:hanging="360"/>
      </w:pPr>
      <w:rPr>
        <w:rFonts w:ascii="Arial" w:hAnsi="Arial" w:hint="default"/>
      </w:rPr>
    </w:lvl>
    <w:lvl w:ilvl="7" w:tplc="CC9ABE12" w:tentative="1">
      <w:start w:val="1"/>
      <w:numFmt w:val="bullet"/>
      <w:lvlText w:val="•"/>
      <w:lvlJc w:val="left"/>
      <w:pPr>
        <w:tabs>
          <w:tab w:val="num" w:pos="5760"/>
        </w:tabs>
        <w:ind w:left="5760" w:hanging="360"/>
      </w:pPr>
      <w:rPr>
        <w:rFonts w:ascii="Arial" w:hAnsi="Arial" w:hint="default"/>
      </w:rPr>
    </w:lvl>
    <w:lvl w:ilvl="8" w:tplc="6658A476"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696B795F"/>
    <w:multiLevelType w:val="hybridMultilevel"/>
    <w:tmpl w:val="F2763540"/>
    <w:lvl w:ilvl="0" w:tplc="2F600366">
      <w:start w:val="1"/>
      <w:numFmt w:val="bullet"/>
      <w:lvlText w:val="•"/>
      <w:lvlJc w:val="left"/>
      <w:pPr>
        <w:tabs>
          <w:tab w:val="num" w:pos="720"/>
        </w:tabs>
        <w:ind w:left="720" w:hanging="360"/>
      </w:pPr>
      <w:rPr>
        <w:rFonts w:ascii="Arial" w:hAnsi="Arial" w:hint="default"/>
      </w:rPr>
    </w:lvl>
    <w:lvl w:ilvl="1" w:tplc="B2143D1E">
      <w:numFmt w:val="bullet"/>
      <w:lvlText w:val="•"/>
      <w:lvlJc w:val="left"/>
      <w:pPr>
        <w:tabs>
          <w:tab w:val="num" w:pos="1440"/>
        </w:tabs>
        <w:ind w:left="1440" w:hanging="360"/>
      </w:pPr>
      <w:rPr>
        <w:rFonts w:ascii="Arial" w:hAnsi="Arial" w:hint="default"/>
      </w:rPr>
    </w:lvl>
    <w:lvl w:ilvl="2" w:tplc="2E4A427C" w:tentative="1">
      <w:start w:val="1"/>
      <w:numFmt w:val="bullet"/>
      <w:lvlText w:val="•"/>
      <w:lvlJc w:val="left"/>
      <w:pPr>
        <w:tabs>
          <w:tab w:val="num" w:pos="2160"/>
        </w:tabs>
        <w:ind w:left="2160" w:hanging="360"/>
      </w:pPr>
      <w:rPr>
        <w:rFonts w:ascii="Arial" w:hAnsi="Arial" w:hint="default"/>
      </w:rPr>
    </w:lvl>
    <w:lvl w:ilvl="3" w:tplc="FF1A183E" w:tentative="1">
      <w:start w:val="1"/>
      <w:numFmt w:val="bullet"/>
      <w:lvlText w:val="•"/>
      <w:lvlJc w:val="left"/>
      <w:pPr>
        <w:tabs>
          <w:tab w:val="num" w:pos="2880"/>
        </w:tabs>
        <w:ind w:left="2880" w:hanging="360"/>
      </w:pPr>
      <w:rPr>
        <w:rFonts w:ascii="Arial" w:hAnsi="Arial" w:hint="default"/>
      </w:rPr>
    </w:lvl>
    <w:lvl w:ilvl="4" w:tplc="61CEA14C" w:tentative="1">
      <w:start w:val="1"/>
      <w:numFmt w:val="bullet"/>
      <w:lvlText w:val="•"/>
      <w:lvlJc w:val="left"/>
      <w:pPr>
        <w:tabs>
          <w:tab w:val="num" w:pos="3600"/>
        </w:tabs>
        <w:ind w:left="3600" w:hanging="360"/>
      </w:pPr>
      <w:rPr>
        <w:rFonts w:ascii="Arial" w:hAnsi="Arial" w:hint="default"/>
      </w:rPr>
    </w:lvl>
    <w:lvl w:ilvl="5" w:tplc="6B947622" w:tentative="1">
      <w:start w:val="1"/>
      <w:numFmt w:val="bullet"/>
      <w:lvlText w:val="•"/>
      <w:lvlJc w:val="left"/>
      <w:pPr>
        <w:tabs>
          <w:tab w:val="num" w:pos="4320"/>
        </w:tabs>
        <w:ind w:left="4320" w:hanging="360"/>
      </w:pPr>
      <w:rPr>
        <w:rFonts w:ascii="Arial" w:hAnsi="Arial" w:hint="default"/>
      </w:rPr>
    </w:lvl>
    <w:lvl w:ilvl="6" w:tplc="63E0F8C2" w:tentative="1">
      <w:start w:val="1"/>
      <w:numFmt w:val="bullet"/>
      <w:lvlText w:val="•"/>
      <w:lvlJc w:val="left"/>
      <w:pPr>
        <w:tabs>
          <w:tab w:val="num" w:pos="5040"/>
        </w:tabs>
        <w:ind w:left="5040" w:hanging="360"/>
      </w:pPr>
      <w:rPr>
        <w:rFonts w:ascii="Arial" w:hAnsi="Arial" w:hint="default"/>
      </w:rPr>
    </w:lvl>
    <w:lvl w:ilvl="7" w:tplc="DAA0B418" w:tentative="1">
      <w:start w:val="1"/>
      <w:numFmt w:val="bullet"/>
      <w:lvlText w:val="•"/>
      <w:lvlJc w:val="left"/>
      <w:pPr>
        <w:tabs>
          <w:tab w:val="num" w:pos="5760"/>
        </w:tabs>
        <w:ind w:left="5760" w:hanging="360"/>
      </w:pPr>
      <w:rPr>
        <w:rFonts w:ascii="Arial" w:hAnsi="Arial" w:hint="default"/>
      </w:rPr>
    </w:lvl>
    <w:lvl w:ilvl="8" w:tplc="A7A02A4A"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6E9D4573"/>
    <w:multiLevelType w:val="multilevel"/>
    <w:tmpl w:val="21C02B4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00241989">
    <w:abstractNumId w:val="1"/>
  </w:num>
  <w:num w:numId="2" w16cid:durableId="227158127">
    <w:abstractNumId w:val="1"/>
    <w:lvlOverride w:ilvl="1">
      <w:lvl w:ilvl="1">
        <w:numFmt w:val="bullet"/>
        <w:lvlText w:val=""/>
        <w:lvlJc w:val="left"/>
        <w:pPr>
          <w:tabs>
            <w:tab w:val="num" w:pos="1440"/>
          </w:tabs>
          <w:ind w:left="1440" w:hanging="360"/>
        </w:pPr>
        <w:rPr>
          <w:rFonts w:ascii="Symbol" w:hAnsi="Symbol" w:hint="default"/>
          <w:sz w:val="20"/>
        </w:rPr>
      </w:lvl>
    </w:lvlOverride>
  </w:num>
  <w:num w:numId="3" w16cid:durableId="1948074443">
    <w:abstractNumId w:val="1"/>
    <w:lvlOverride w:ilvl="1">
      <w:lvl w:ilvl="1">
        <w:numFmt w:val="bullet"/>
        <w:lvlText w:val=""/>
        <w:lvlJc w:val="left"/>
        <w:pPr>
          <w:tabs>
            <w:tab w:val="num" w:pos="1440"/>
          </w:tabs>
          <w:ind w:left="1440" w:hanging="360"/>
        </w:pPr>
        <w:rPr>
          <w:rFonts w:ascii="Symbol" w:hAnsi="Symbol" w:hint="default"/>
          <w:sz w:val="20"/>
        </w:rPr>
      </w:lvl>
    </w:lvlOverride>
  </w:num>
  <w:num w:numId="4" w16cid:durableId="1325934474">
    <w:abstractNumId w:val="1"/>
    <w:lvlOverride w:ilvl="1">
      <w:lvl w:ilvl="1">
        <w:numFmt w:val="bullet"/>
        <w:lvlText w:val=""/>
        <w:lvlJc w:val="left"/>
        <w:pPr>
          <w:tabs>
            <w:tab w:val="num" w:pos="1440"/>
          </w:tabs>
          <w:ind w:left="1440" w:hanging="360"/>
        </w:pPr>
        <w:rPr>
          <w:rFonts w:ascii="Symbol" w:hAnsi="Symbol" w:hint="default"/>
          <w:sz w:val="20"/>
        </w:rPr>
      </w:lvl>
    </w:lvlOverride>
  </w:num>
  <w:num w:numId="5" w16cid:durableId="2028022813">
    <w:abstractNumId w:val="1"/>
    <w:lvlOverride w:ilvl="1">
      <w:lvl w:ilvl="1">
        <w:numFmt w:val="bullet"/>
        <w:lvlText w:val=""/>
        <w:lvlJc w:val="left"/>
        <w:pPr>
          <w:tabs>
            <w:tab w:val="num" w:pos="1440"/>
          </w:tabs>
          <w:ind w:left="1440" w:hanging="360"/>
        </w:pPr>
        <w:rPr>
          <w:rFonts w:ascii="Symbol" w:hAnsi="Symbol" w:hint="default"/>
          <w:sz w:val="20"/>
        </w:rPr>
      </w:lvl>
    </w:lvlOverride>
  </w:num>
  <w:num w:numId="6" w16cid:durableId="1495999166">
    <w:abstractNumId w:val="1"/>
    <w:lvlOverride w:ilvl="1">
      <w:lvl w:ilvl="1">
        <w:numFmt w:val="bullet"/>
        <w:lvlText w:val=""/>
        <w:lvlJc w:val="left"/>
        <w:pPr>
          <w:tabs>
            <w:tab w:val="num" w:pos="1440"/>
          </w:tabs>
          <w:ind w:left="1440" w:hanging="360"/>
        </w:pPr>
        <w:rPr>
          <w:rFonts w:ascii="Symbol" w:hAnsi="Symbol" w:hint="default"/>
          <w:sz w:val="20"/>
        </w:rPr>
      </w:lvl>
    </w:lvlOverride>
  </w:num>
  <w:num w:numId="7" w16cid:durableId="295069637">
    <w:abstractNumId w:val="15"/>
  </w:num>
  <w:num w:numId="8" w16cid:durableId="1325207397">
    <w:abstractNumId w:val="2"/>
  </w:num>
  <w:num w:numId="9" w16cid:durableId="1968125789">
    <w:abstractNumId w:val="7"/>
  </w:num>
  <w:num w:numId="10" w16cid:durableId="1219705172">
    <w:abstractNumId w:val="4"/>
  </w:num>
  <w:num w:numId="11" w16cid:durableId="160319906">
    <w:abstractNumId w:val="0"/>
  </w:num>
  <w:num w:numId="12" w16cid:durableId="1929581949">
    <w:abstractNumId w:val="12"/>
  </w:num>
  <w:num w:numId="13" w16cid:durableId="2136243970">
    <w:abstractNumId w:val="10"/>
  </w:num>
  <w:num w:numId="14" w16cid:durableId="515652725">
    <w:abstractNumId w:val="11"/>
  </w:num>
  <w:num w:numId="15" w16cid:durableId="1625427775">
    <w:abstractNumId w:val="13"/>
  </w:num>
  <w:num w:numId="16" w16cid:durableId="1668092949">
    <w:abstractNumId w:val="14"/>
  </w:num>
  <w:num w:numId="17" w16cid:durableId="2147357049">
    <w:abstractNumId w:val="5"/>
  </w:num>
  <w:num w:numId="18" w16cid:durableId="1091122033">
    <w:abstractNumId w:val="8"/>
  </w:num>
  <w:num w:numId="19" w16cid:durableId="1687442753">
    <w:abstractNumId w:val="9"/>
  </w:num>
  <w:num w:numId="20" w16cid:durableId="968124656">
    <w:abstractNumId w:val="3"/>
  </w:num>
  <w:num w:numId="21" w16cid:durableId="173739057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B11"/>
    <w:rsid w:val="0009177F"/>
    <w:rsid w:val="00165C54"/>
    <w:rsid w:val="00286939"/>
    <w:rsid w:val="002B76D3"/>
    <w:rsid w:val="002D08F5"/>
    <w:rsid w:val="003B17F7"/>
    <w:rsid w:val="003C2232"/>
    <w:rsid w:val="003D5C4A"/>
    <w:rsid w:val="00465314"/>
    <w:rsid w:val="005B0068"/>
    <w:rsid w:val="005C2B11"/>
    <w:rsid w:val="0067465F"/>
    <w:rsid w:val="006A3AD6"/>
    <w:rsid w:val="006A7367"/>
    <w:rsid w:val="007F26ED"/>
    <w:rsid w:val="007F4A9F"/>
    <w:rsid w:val="00855047"/>
    <w:rsid w:val="00860EBC"/>
    <w:rsid w:val="008A6730"/>
    <w:rsid w:val="00943BA0"/>
    <w:rsid w:val="00973825"/>
    <w:rsid w:val="00994DF5"/>
    <w:rsid w:val="00A07590"/>
    <w:rsid w:val="00A2388E"/>
    <w:rsid w:val="00A24C2C"/>
    <w:rsid w:val="00B1678F"/>
    <w:rsid w:val="00B548B2"/>
    <w:rsid w:val="00B6642F"/>
    <w:rsid w:val="00BC2939"/>
    <w:rsid w:val="00C14121"/>
    <w:rsid w:val="00C6022E"/>
    <w:rsid w:val="00C82EAD"/>
    <w:rsid w:val="00CA13CC"/>
    <w:rsid w:val="00CE3A64"/>
    <w:rsid w:val="00D57139"/>
    <w:rsid w:val="00DA17FD"/>
    <w:rsid w:val="00DE51E9"/>
    <w:rsid w:val="00E671F8"/>
    <w:rsid w:val="00F85EA8"/>
    <w:rsid w:val="00FC4A8D"/>
    <w:rsid w:val="00FF07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0D1FE39"/>
  <w15:chartTrackingRefBased/>
  <w15:docId w15:val="{AAB4787E-6FDF-40D7-9D50-D7652DB99A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C2B1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C2B1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C2B1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C2B1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C2B1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C2B1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C2B1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C2B1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C2B1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C2B1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C2B1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C2B1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C2B1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C2B1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C2B1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C2B1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C2B1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C2B11"/>
    <w:rPr>
      <w:rFonts w:eastAsiaTheme="majorEastAsia" w:cstheme="majorBidi"/>
      <w:color w:val="272727" w:themeColor="text1" w:themeTint="D8"/>
    </w:rPr>
  </w:style>
  <w:style w:type="paragraph" w:styleId="Title">
    <w:name w:val="Title"/>
    <w:basedOn w:val="Normal"/>
    <w:next w:val="Normal"/>
    <w:link w:val="TitleChar"/>
    <w:uiPriority w:val="10"/>
    <w:qFormat/>
    <w:rsid w:val="005C2B1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C2B1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C2B1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C2B1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C2B11"/>
    <w:pPr>
      <w:spacing w:before="160"/>
      <w:jc w:val="center"/>
    </w:pPr>
    <w:rPr>
      <w:i/>
      <w:iCs/>
      <w:color w:val="404040" w:themeColor="text1" w:themeTint="BF"/>
    </w:rPr>
  </w:style>
  <w:style w:type="character" w:customStyle="1" w:styleId="QuoteChar">
    <w:name w:val="Quote Char"/>
    <w:basedOn w:val="DefaultParagraphFont"/>
    <w:link w:val="Quote"/>
    <w:uiPriority w:val="29"/>
    <w:rsid w:val="005C2B11"/>
    <w:rPr>
      <w:i/>
      <w:iCs/>
      <w:color w:val="404040" w:themeColor="text1" w:themeTint="BF"/>
    </w:rPr>
  </w:style>
  <w:style w:type="paragraph" w:styleId="ListParagraph">
    <w:name w:val="List Paragraph"/>
    <w:basedOn w:val="Normal"/>
    <w:uiPriority w:val="34"/>
    <w:qFormat/>
    <w:rsid w:val="005C2B11"/>
    <w:pPr>
      <w:ind w:left="720"/>
      <w:contextualSpacing/>
    </w:pPr>
  </w:style>
  <w:style w:type="character" w:styleId="IntenseEmphasis">
    <w:name w:val="Intense Emphasis"/>
    <w:basedOn w:val="DefaultParagraphFont"/>
    <w:uiPriority w:val="21"/>
    <w:qFormat/>
    <w:rsid w:val="005C2B11"/>
    <w:rPr>
      <w:i/>
      <w:iCs/>
      <w:color w:val="0F4761" w:themeColor="accent1" w:themeShade="BF"/>
    </w:rPr>
  </w:style>
  <w:style w:type="paragraph" w:styleId="IntenseQuote">
    <w:name w:val="Intense Quote"/>
    <w:basedOn w:val="Normal"/>
    <w:next w:val="Normal"/>
    <w:link w:val="IntenseQuoteChar"/>
    <w:uiPriority w:val="30"/>
    <w:qFormat/>
    <w:rsid w:val="005C2B1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C2B11"/>
    <w:rPr>
      <w:i/>
      <w:iCs/>
      <w:color w:val="0F4761" w:themeColor="accent1" w:themeShade="BF"/>
    </w:rPr>
  </w:style>
  <w:style w:type="character" w:styleId="IntenseReference">
    <w:name w:val="Intense Reference"/>
    <w:basedOn w:val="DefaultParagraphFont"/>
    <w:uiPriority w:val="32"/>
    <w:qFormat/>
    <w:rsid w:val="005C2B11"/>
    <w:rPr>
      <w:b/>
      <w:bCs/>
      <w:smallCaps/>
      <w:color w:val="0F4761" w:themeColor="accent1" w:themeShade="BF"/>
      <w:spacing w:val="5"/>
    </w:rPr>
  </w:style>
  <w:style w:type="character" w:styleId="Hyperlink">
    <w:name w:val="Hyperlink"/>
    <w:basedOn w:val="DefaultParagraphFont"/>
    <w:uiPriority w:val="99"/>
    <w:unhideWhenUsed/>
    <w:rsid w:val="005C2B11"/>
    <w:rPr>
      <w:color w:val="467886" w:themeColor="hyperlink"/>
      <w:u w:val="single"/>
    </w:rPr>
  </w:style>
  <w:style w:type="character" w:styleId="UnresolvedMention">
    <w:name w:val="Unresolved Mention"/>
    <w:basedOn w:val="DefaultParagraphFont"/>
    <w:uiPriority w:val="99"/>
    <w:semiHidden/>
    <w:unhideWhenUsed/>
    <w:rsid w:val="005C2B11"/>
    <w:rPr>
      <w:color w:val="605E5C"/>
      <w:shd w:val="clear" w:color="auto" w:fill="E1DFDD"/>
    </w:rPr>
  </w:style>
  <w:style w:type="paragraph" w:styleId="Header">
    <w:name w:val="header"/>
    <w:basedOn w:val="Normal"/>
    <w:link w:val="HeaderChar"/>
    <w:uiPriority w:val="99"/>
    <w:unhideWhenUsed/>
    <w:rsid w:val="00165C54"/>
    <w:pPr>
      <w:tabs>
        <w:tab w:val="center" w:pos="4680"/>
        <w:tab w:val="right" w:pos="9360"/>
      </w:tabs>
      <w:spacing w:after="0" w:line="240" w:lineRule="auto"/>
    </w:pPr>
  </w:style>
  <w:style w:type="character" w:customStyle="1" w:styleId="HeaderChar">
    <w:name w:val="Header Char"/>
    <w:basedOn w:val="DefaultParagraphFont"/>
    <w:link w:val="Header"/>
    <w:uiPriority w:val="99"/>
    <w:rsid w:val="00165C54"/>
  </w:style>
  <w:style w:type="paragraph" w:styleId="Footer">
    <w:name w:val="footer"/>
    <w:basedOn w:val="Normal"/>
    <w:link w:val="FooterChar"/>
    <w:uiPriority w:val="99"/>
    <w:unhideWhenUsed/>
    <w:rsid w:val="00165C54"/>
    <w:pPr>
      <w:tabs>
        <w:tab w:val="center" w:pos="4680"/>
        <w:tab w:val="right" w:pos="9360"/>
      </w:tabs>
      <w:spacing w:after="0" w:line="240" w:lineRule="auto"/>
    </w:pPr>
  </w:style>
  <w:style w:type="character" w:customStyle="1" w:styleId="FooterChar">
    <w:name w:val="Footer Char"/>
    <w:basedOn w:val="DefaultParagraphFont"/>
    <w:link w:val="Footer"/>
    <w:uiPriority w:val="99"/>
    <w:rsid w:val="00165C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934365">
      <w:bodyDiv w:val="1"/>
      <w:marLeft w:val="0"/>
      <w:marRight w:val="0"/>
      <w:marTop w:val="0"/>
      <w:marBottom w:val="0"/>
      <w:divBdr>
        <w:top w:val="none" w:sz="0" w:space="0" w:color="auto"/>
        <w:left w:val="none" w:sz="0" w:space="0" w:color="auto"/>
        <w:bottom w:val="none" w:sz="0" w:space="0" w:color="auto"/>
        <w:right w:val="none" w:sz="0" w:space="0" w:color="auto"/>
      </w:divBdr>
      <w:divsChild>
        <w:div w:id="427777344">
          <w:marLeft w:val="360"/>
          <w:marRight w:val="0"/>
          <w:marTop w:val="200"/>
          <w:marBottom w:val="0"/>
          <w:divBdr>
            <w:top w:val="none" w:sz="0" w:space="0" w:color="auto"/>
            <w:left w:val="none" w:sz="0" w:space="0" w:color="auto"/>
            <w:bottom w:val="none" w:sz="0" w:space="0" w:color="auto"/>
            <w:right w:val="none" w:sz="0" w:space="0" w:color="auto"/>
          </w:divBdr>
        </w:div>
      </w:divsChild>
    </w:div>
    <w:div w:id="25982334">
      <w:bodyDiv w:val="1"/>
      <w:marLeft w:val="0"/>
      <w:marRight w:val="0"/>
      <w:marTop w:val="0"/>
      <w:marBottom w:val="0"/>
      <w:divBdr>
        <w:top w:val="none" w:sz="0" w:space="0" w:color="auto"/>
        <w:left w:val="none" w:sz="0" w:space="0" w:color="auto"/>
        <w:bottom w:val="none" w:sz="0" w:space="0" w:color="auto"/>
        <w:right w:val="none" w:sz="0" w:space="0" w:color="auto"/>
      </w:divBdr>
      <w:divsChild>
        <w:div w:id="62993069">
          <w:marLeft w:val="360"/>
          <w:marRight w:val="0"/>
          <w:marTop w:val="200"/>
          <w:marBottom w:val="0"/>
          <w:divBdr>
            <w:top w:val="none" w:sz="0" w:space="0" w:color="auto"/>
            <w:left w:val="none" w:sz="0" w:space="0" w:color="auto"/>
            <w:bottom w:val="none" w:sz="0" w:space="0" w:color="auto"/>
            <w:right w:val="none" w:sz="0" w:space="0" w:color="auto"/>
          </w:divBdr>
        </w:div>
        <w:div w:id="1153646124">
          <w:marLeft w:val="360"/>
          <w:marRight w:val="0"/>
          <w:marTop w:val="200"/>
          <w:marBottom w:val="0"/>
          <w:divBdr>
            <w:top w:val="none" w:sz="0" w:space="0" w:color="auto"/>
            <w:left w:val="none" w:sz="0" w:space="0" w:color="auto"/>
            <w:bottom w:val="none" w:sz="0" w:space="0" w:color="auto"/>
            <w:right w:val="none" w:sz="0" w:space="0" w:color="auto"/>
          </w:divBdr>
        </w:div>
        <w:div w:id="880244603">
          <w:marLeft w:val="1080"/>
          <w:marRight w:val="0"/>
          <w:marTop w:val="100"/>
          <w:marBottom w:val="0"/>
          <w:divBdr>
            <w:top w:val="none" w:sz="0" w:space="0" w:color="auto"/>
            <w:left w:val="none" w:sz="0" w:space="0" w:color="auto"/>
            <w:bottom w:val="none" w:sz="0" w:space="0" w:color="auto"/>
            <w:right w:val="none" w:sz="0" w:space="0" w:color="auto"/>
          </w:divBdr>
        </w:div>
        <w:div w:id="249699592">
          <w:marLeft w:val="1080"/>
          <w:marRight w:val="0"/>
          <w:marTop w:val="100"/>
          <w:marBottom w:val="0"/>
          <w:divBdr>
            <w:top w:val="none" w:sz="0" w:space="0" w:color="auto"/>
            <w:left w:val="none" w:sz="0" w:space="0" w:color="auto"/>
            <w:bottom w:val="none" w:sz="0" w:space="0" w:color="auto"/>
            <w:right w:val="none" w:sz="0" w:space="0" w:color="auto"/>
          </w:divBdr>
        </w:div>
        <w:div w:id="391539412">
          <w:marLeft w:val="1080"/>
          <w:marRight w:val="0"/>
          <w:marTop w:val="100"/>
          <w:marBottom w:val="0"/>
          <w:divBdr>
            <w:top w:val="none" w:sz="0" w:space="0" w:color="auto"/>
            <w:left w:val="none" w:sz="0" w:space="0" w:color="auto"/>
            <w:bottom w:val="none" w:sz="0" w:space="0" w:color="auto"/>
            <w:right w:val="none" w:sz="0" w:space="0" w:color="auto"/>
          </w:divBdr>
        </w:div>
        <w:div w:id="687371430">
          <w:marLeft w:val="1080"/>
          <w:marRight w:val="0"/>
          <w:marTop w:val="100"/>
          <w:marBottom w:val="0"/>
          <w:divBdr>
            <w:top w:val="none" w:sz="0" w:space="0" w:color="auto"/>
            <w:left w:val="none" w:sz="0" w:space="0" w:color="auto"/>
            <w:bottom w:val="none" w:sz="0" w:space="0" w:color="auto"/>
            <w:right w:val="none" w:sz="0" w:space="0" w:color="auto"/>
          </w:divBdr>
        </w:div>
        <w:div w:id="48774165">
          <w:marLeft w:val="1080"/>
          <w:marRight w:val="0"/>
          <w:marTop w:val="100"/>
          <w:marBottom w:val="0"/>
          <w:divBdr>
            <w:top w:val="none" w:sz="0" w:space="0" w:color="auto"/>
            <w:left w:val="none" w:sz="0" w:space="0" w:color="auto"/>
            <w:bottom w:val="none" w:sz="0" w:space="0" w:color="auto"/>
            <w:right w:val="none" w:sz="0" w:space="0" w:color="auto"/>
          </w:divBdr>
        </w:div>
        <w:div w:id="80107557">
          <w:marLeft w:val="1080"/>
          <w:marRight w:val="0"/>
          <w:marTop w:val="100"/>
          <w:marBottom w:val="0"/>
          <w:divBdr>
            <w:top w:val="none" w:sz="0" w:space="0" w:color="auto"/>
            <w:left w:val="none" w:sz="0" w:space="0" w:color="auto"/>
            <w:bottom w:val="none" w:sz="0" w:space="0" w:color="auto"/>
            <w:right w:val="none" w:sz="0" w:space="0" w:color="auto"/>
          </w:divBdr>
        </w:div>
        <w:div w:id="163713979">
          <w:marLeft w:val="1080"/>
          <w:marRight w:val="0"/>
          <w:marTop w:val="100"/>
          <w:marBottom w:val="0"/>
          <w:divBdr>
            <w:top w:val="none" w:sz="0" w:space="0" w:color="auto"/>
            <w:left w:val="none" w:sz="0" w:space="0" w:color="auto"/>
            <w:bottom w:val="none" w:sz="0" w:space="0" w:color="auto"/>
            <w:right w:val="none" w:sz="0" w:space="0" w:color="auto"/>
          </w:divBdr>
        </w:div>
      </w:divsChild>
    </w:div>
    <w:div w:id="740634821">
      <w:bodyDiv w:val="1"/>
      <w:marLeft w:val="0"/>
      <w:marRight w:val="0"/>
      <w:marTop w:val="0"/>
      <w:marBottom w:val="0"/>
      <w:divBdr>
        <w:top w:val="none" w:sz="0" w:space="0" w:color="auto"/>
        <w:left w:val="none" w:sz="0" w:space="0" w:color="auto"/>
        <w:bottom w:val="none" w:sz="0" w:space="0" w:color="auto"/>
        <w:right w:val="none" w:sz="0" w:space="0" w:color="auto"/>
      </w:divBdr>
      <w:divsChild>
        <w:div w:id="1927685577">
          <w:marLeft w:val="360"/>
          <w:marRight w:val="0"/>
          <w:marTop w:val="200"/>
          <w:marBottom w:val="0"/>
          <w:divBdr>
            <w:top w:val="none" w:sz="0" w:space="0" w:color="auto"/>
            <w:left w:val="none" w:sz="0" w:space="0" w:color="auto"/>
            <w:bottom w:val="none" w:sz="0" w:space="0" w:color="auto"/>
            <w:right w:val="none" w:sz="0" w:space="0" w:color="auto"/>
          </w:divBdr>
        </w:div>
      </w:divsChild>
    </w:div>
    <w:div w:id="1154762949">
      <w:bodyDiv w:val="1"/>
      <w:marLeft w:val="0"/>
      <w:marRight w:val="0"/>
      <w:marTop w:val="0"/>
      <w:marBottom w:val="0"/>
      <w:divBdr>
        <w:top w:val="none" w:sz="0" w:space="0" w:color="auto"/>
        <w:left w:val="none" w:sz="0" w:space="0" w:color="auto"/>
        <w:bottom w:val="none" w:sz="0" w:space="0" w:color="auto"/>
        <w:right w:val="none" w:sz="0" w:space="0" w:color="auto"/>
      </w:divBdr>
      <w:divsChild>
        <w:div w:id="928583586">
          <w:marLeft w:val="0"/>
          <w:marRight w:val="0"/>
          <w:marTop w:val="0"/>
          <w:marBottom w:val="0"/>
          <w:divBdr>
            <w:top w:val="none" w:sz="0" w:space="0" w:color="auto"/>
            <w:left w:val="none" w:sz="0" w:space="0" w:color="auto"/>
            <w:bottom w:val="none" w:sz="0" w:space="0" w:color="auto"/>
            <w:right w:val="none" w:sz="0" w:space="0" w:color="auto"/>
          </w:divBdr>
          <w:divsChild>
            <w:div w:id="1282615971">
              <w:marLeft w:val="0"/>
              <w:marRight w:val="0"/>
              <w:marTop w:val="0"/>
              <w:marBottom w:val="0"/>
              <w:divBdr>
                <w:top w:val="none" w:sz="0" w:space="0" w:color="auto"/>
                <w:left w:val="none" w:sz="0" w:space="0" w:color="auto"/>
                <w:bottom w:val="none" w:sz="0" w:space="0" w:color="auto"/>
                <w:right w:val="none" w:sz="0" w:space="0" w:color="auto"/>
              </w:divBdr>
              <w:divsChild>
                <w:div w:id="1317952740">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46225345">
          <w:marLeft w:val="0"/>
          <w:marRight w:val="0"/>
          <w:marTop w:val="0"/>
          <w:marBottom w:val="0"/>
          <w:divBdr>
            <w:top w:val="none" w:sz="0" w:space="0" w:color="auto"/>
            <w:left w:val="none" w:sz="0" w:space="0" w:color="auto"/>
            <w:bottom w:val="none" w:sz="0" w:space="0" w:color="auto"/>
            <w:right w:val="none" w:sz="0" w:space="0" w:color="auto"/>
          </w:divBdr>
          <w:divsChild>
            <w:div w:id="541484533">
              <w:marLeft w:val="0"/>
              <w:marRight w:val="0"/>
              <w:marTop w:val="0"/>
              <w:marBottom w:val="0"/>
              <w:divBdr>
                <w:top w:val="none" w:sz="0" w:space="0" w:color="auto"/>
                <w:left w:val="none" w:sz="0" w:space="0" w:color="auto"/>
                <w:bottom w:val="none" w:sz="0" w:space="0" w:color="auto"/>
                <w:right w:val="none" w:sz="0" w:space="0" w:color="auto"/>
              </w:divBdr>
              <w:divsChild>
                <w:div w:id="1036540491">
                  <w:marLeft w:val="0"/>
                  <w:marRight w:val="0"/>
                  <w:marTop w:val="150"/>
                  <w:marBottom w:val="300"/>
                  <w:divBdr>
                    <w:top w:val="none" w:sz="0" w:space="0" w:color="auto"/>
                    <w:left w:val="none" w:sz="0" w:space="0" w:color="auto"/>
                    <w:bottom w:val="none" w:sz="0" w:space="0" w:color="auto"/>
                    <w:right w:val="none" w:sz="0" w:space="0" w:color="auto"/>
                  </w:divBdr>
                </w:div>
              </w:divsChild>
            </w:div>
          </w:divsChild>
        </w:div>
        <w:div w:id="795298858">
          <w:marLeft w:val="0"/>
          <w:marRight w:val="0"/>
          <w:marTop w:val="0"/>
          <w:marBottom w:val="0"/>
          <w:divBdr>
            <w:top w:val="none" w:sz="0" w:space="0" w:color="auto"/>
            <w:left w:val="none" w:sz="0" w:space="0" w:color="auto"/>
            <w:bottom w:val="none" w:sz="0" w:space="0" w:color="auto"/>
            <w:right w:val="none" w:sz="0" w:space="0" w:color="auto"/>
          </w:divBdr>
          <w:divsChild>
            <w:div w:id="1018628365">
              <w:marLeft w:val="0"/>
              <w:marRight w:val="0"/>
              <w:marTop w:val="0"/>
              <w:marBottom w:val="0"/>
              <w:divBdr>
                <w:top w:val="none" w:sz="0" w:space="0" w:color="auto"/>
                <w:left w:val="none" w:sz="0" w:space="0" w:color="auto"/>
                <w:bottom w:val="none" w:sz="0" w:space="0" w:color="auto"/>
                <w:right w:val="none" w:sz="0" w:space="0" w:color="auto"/>
              </w:divBdr>
              <w:divsChild>
                <w:div w:id="652413214">
                  <w:marLeft w:val="0"/>
                  <w:marRight w:val="0"/>
                  <w:marTop w:val="300"/>
                  <w:marBottom w:val="150"/>
                  <w:divBdr>
                    <w:top w:val="none" w:sz="0" w:space="0" w:color="auto"/>
                    <w:left w:val="none" w:sz="0" w:space="0" w:color="auto"/>
                    <w:bottom w:val="none" w:sz="0" w:space="0" w:color="auto"/>
                    <w:right w:val="none" w:sz="0" w:space="0" w:color="auto"/>
                  </w:divBdr>
                </w:div>
              </w:divsChild>
            </w:div>
          </w:divsChild>
        </w:div>
        <w:div w:id="1099569280">
          <w:marLeft w:val="0"/>
          <w:marRight w:val="0"/>
          <w:marTop w:val="0"/>
          <w:marBottom w:val="0"/>
          <w:divBdr>
            <w:top w:val="none" w:sz="0" w:space="0" w:color="auto"/>
            <w:left w:val="none" w:sz="0" w:space="0" w:color="auto"/>
            <w:bottom w:val="none" w:sz="0" w:space="0" w:color="auto"/>
            <w:right w:val="none" w:sz="0" w:space="0" w:color="auto"/>
          </w:divBdr>
          <w:divsChild>
            <w:div w:id="2073771257">
              <w:marLeft w:val="0"/>
              <w:marRight w:val="0"/>
              <w:marTop w:val="0"/>
              <w:marBottom w:val="0"/>
              <w:divBdr>
                <w:top w:val="none" w:sz="0" w:space="0" w:color="auto"/>
                <w:left w:val="none" w:sz="0" w:space="0" w:color="auto"/>
                <w:bottom w:val="none" w:sz="0" w:space="0" w:color="auto"/>
                <w:right w:val="none" w:sz="0" w:space="0" w:color="auto"/>
              </w:divBdr>
              <w:divsChild>
                <w:div w:id="1094738864">
                  <w:marLeft w:val="-420"/>
                  <w:marRight w:val="0"/>
                  <w:marTop w:val="0"/>
                  <w:marBottom w:val="0"/>
                  <w:divBdr>
                    <w:top w:val="none" w:sz="0" w:space="0" w:color="auto"/>
                    <w:left w:val="none" w:sz="0" w:space="0" w:color="auto"/>
                    <w:bottom w:val="none" w:sz="0" w:space="0" w:color="auto"/>
                    <w:right w:val="none" w:sz="0" w:space="0" w:color="auto"/>
                  </w:divBdr>
                  <w:divsChild>
                    <w:div w:id="2106996842">
                      <w:marLeft w:val="0"/>
                      <w:marRight w:val="0"/>
                      <w:marTop w:val="0"/>
                      <w:marBottom w:val="0"/>
                      <w:divBdr>
                        <w:top w:val="none" w:sz="0" w:space="0" w:color="auto"/>
                        <w:left w:val="none" w:sz="0" w:space="0" w:color="auto"/>
                        <w:bottom w:val="none" w:sz="0" w:space="0" w:color="auto"/>
                        <w:right w:val="none" w:sz="0" w:space="0" w:color="auto"/>
                      </w:divBdr>
                      <w:divsChild>
                        <w:div w:id="82142555">
                          <w:marLeft w:val="0"/>
                          <w:marRight w:val="0"/>
                          <w:marTop w:val="0"/>
                          <w:marBottom w:val="0"/>
                          <w:divBdr>
                            <w:top w:val="none" w:sz="0" w:space="0" w:color="auto"/>
                            <w:left w:val="none" w:sz="0" w:space="0" w:color="auto"/>
                            <w:bottom w:val="none" w:sz="0" w:space="0" w:color="auto"/>
                            <w:right w:val="none" w:sz="0" w:space="0" w:color="auto"/>
                          </w:divBdr>
                          <w:divsChild>
                            <w:div w:id="433284125">
                              <w:marLeft w:val="0"/>
                              <w:marRight w:val="0"/>
                              <w:marTop w:val="0"/>
                              <w:marBottom w:val="0"/>
                              <w:divBdr>
                                <w:top w:val="none" w:sz="0" w:space="0" w:color="auto"/>
                                <w:left w:val="none" w:sz="0" w:space="0" w:color="auto"/>
                                <w:bottom w:val="none" w:sz="0" w:space="0" w:color="auto"/>
                                <w:right w:val="none" w:sz="0" w:space="0" w:color="auto"/>
                              </w:divBdr>
                            </w:div>
                            <w:div w:id="1167283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3892811">
                  <w:marLeft w:val="-420"/>
                  <w:marRight w:val="0"/>
                  <w:marTop w:val="0"/>
                  <w:marBottom w:val="0"/>
                  <w:divBdr>
                    <w:top w:val="none" w:sz="0" w:space="0" w:color="auto"/>
                    <w:left w:val="none" w:sz="0" w:space="0" w:color="auto"/>
                    <w:bottom w:val="none" w:sz="0" w:space="0" w:color="auto"/>
                    <w:right w:val="none" w:sz="0" w:space="0" w:color="auto"/>
                  </w:divBdr>
                  <w:divsChild>
                    <w:div w:id="1889799087">
                      <w:marLeft w:val="0"/>
                      <w:marRight w:val="0"/>
                      <w:marTop w:val="0"/>
                      <w:marBottom w:val="0"/>
                      <w:divBdr>
                        <w:top w:val="none" w:sz="0" w:space="0" w:color="auto"/>
                        <w:left w:val="none" w:sz="0" w:space="0" w:color="auto"/>
                        <w:bottom w:val="none" w:sz="0" w:space="0" w:color="auto"/>
                        <w:right w:val="none" w:sz="0" w:space="0" w:color="auto"/>
                      </w:divBdr>
                      <w:divsChild>
                        <w:div w:id="1750614113">
                          <w:marLeft w:val="0"/>
                          <w:marRight w:val="0"/>
                          <w:marTop w:val="0"/>
                          <w:marBottom w:val="0"/>
                          <w:divBdr>
                            <w:top w:val="none" w:sz="0" w:space="0" w:color="auto"/>
                            <w:left w:val="none" w:sz="0" w:space="0" w:color="auto"/>
                            <w:bottom w:val="none" w:sz="0" w:space="0" w:color="auto"/>
                            <w:right w:val="none" w:sz="0" w:space="0" w:color="auto"/>
                          </w:divBdr>
                          <w:divsChild>
                            <w:div w:id="180168916">
                              <w:marLeft w:val="0"/>
                              <w:marRight w:val="0"/>
                              <w:marTop w:val="0"/>
                              <w:marBottom w:val="0"/>
                              <w:divBdr>
                                <w:top w:val="none" w:sz="0" w:space="0" w:color="auto"/>
                                <w:left w:val="none" w:sz="0" w:space="0" w:color="auto"/>
                                <w:bottom w:val="none" w:sz="0" w:space="0" w:color="auto"/>
                                <w:right w:val="none" w:sz="0" w:space="0" w:color="auto"/>
                              </w:divBdr>
                            </w:div>
                            <w:div w:id="1634217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761079">
                  <w:marLeft w:val="-420"/>
                  <w:marRight w:val="0"/>
                  <w:marTop w:val="0"/>
                  <w:marBottom w:val="0"/>
                  <w:divBdr>
                    <w:top w:val="none" w:sz="0" w:space="0" w:color="auto"/>
                    <w:left w:val="none" w:sz="0" w:space="0" w:color="auto"/>
                    <w:bottom w:val="none" w:sz="0" w:space="0" w:color="auto"/>
                    <w:right w:val="none" w:sz="0" w:space="0" w:color="auto"/>
                  </w:divBdr>
                  <w:divsChild>
                    <w:div w:id="1386828155">
                      <w:marLeft w:val="0"/>
                      <w:marRight w:val="0"/>
                      <w:marTop w:val="0"/>
                      <w:marBottom w:val="0"/>
                      <w:divBdr>
                        <w:top w:val="none" w:sz="0" w:space="0" w:color="auto"/>
                        <w:left w:val="none" w:sz="0" w:space="0" w:color="auto"/>
                        <w:bottom w:val="none" w:sz="0" w:space="0" w:color="auto"/>
                        <w:right w:val="none" w:sz="0" w:space="0" w:color="auto"/>
                      </w:divBdr>
                      <w:divsChild>
                        <w:div w:id="1766806369">
                          <w:marLeft w:val="0"/>
                          <w:marRight w:val="0"/>
                          <w:marTop w:val="0"/>
                          <w:marBottom w:val="0"/>
                          <w:divBdr>
                            <w:top w:val="none" w:sz="0" w:space="0" w:color="auto"/>
                            <w:left w:val="none" w:sz="0" w:space="0" w:color="auto"/>
                            <w:bottom w:val="none" w:sz="0" w:space="0" w:color="auto"/>
                            <w:right w:val="none" w:sz="0" w:space="0" w:color="auto"/>
                          </w:divBdr>
                          <w:divsChild>
                            <w:div w:id="2048136921">
                              <w:marLeft w:val="0"/>
                              <w:marRight w:val="0"/>
                              <w:marTop w:val="0"/>
                              <w:marBottom w:val="0"/>
                              <w:divBdr>
                                <w:top w:val="none" w:sz="0" w:space="0" w:color="auto"/>
                                <w:left w:val="none" w:sz="0" w:space="0" w:color="auto"/>
                                <w:bottom w:val="none" w:sz="0" w:space="0" w:color="auto"/>
                                <w:right w:val="none" w:sz="0" w:space="0" w:color="auto"/>
                              </w:divBdr>
                            </w:div>
                            <w:div w:id="882442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2897074">
                  <w:marLeft w:val="-420"/>
                  <w:marRight w:val="0"/>
                  <w:marTop w:val="0"/>
                  <w:marBottom w:val="0"/>
                  <w:divBdr>
                    <w:top w:val="none" w:sz="0" w:space="0" w:color="auto"/>
                    <w:left w:val="none" w:sz="0" w:space="0" w:color="auto"/>
                    <w:bottom w:val="none" w:sz="0" w:space="0" w:color="auto"/>
                    <w:right w:val="none" w:sz="0" w:space="0" w:color="auto"/>
                  </w:divBdr>
                  <w:divsChild>
                    <w:div w:id="1221599026">
                      <w:marLeft w:val="0"/>
                      <w:marRight w:val="0"/>
                      <w:marTop w:val="0"/>
                      <w:marBottom w:val="0"/>
                      <w:divBdr>
                        <w:top w:val="none" w:sz="0" w:space="0" w:color="auto"/>
                        <w:left w:val="none" w:sz="0" w:space="0" w:color="auto"/>
                        <w:bottom w:val="none" w:sz="0" w:space="0" w:color="auto"/>
                        <w:right w:val="none" w:sz="0" w:space="0" w:color="auto"/>
                      </w:divBdr>
                      <w:divsChild>
                        <w:div w:id="308553856">
                          <w:marLeft w:val="0"/>
                          <w:marRight w:val="0"/>
                          <w:marTop w:val="0"/>
                          <w:marBottom w:val="0"/>
                          <w:divBdr>
                            <w:top w:val="none" w:sz="0" w:space="0" w:color="auto"/>
                            <w:left w:val="none" w:sz="0" w:space="0" w:color="auto"/>
                            <w:bottom w:val="none" w:sz="0" w:space="0" w:color="auto"/>
                            <w:right w:val="none" w:sz="0" w:space="0" w:color="auto"/>
                          </w:divBdr>
                          <w:divsChild>
                            <w:div w:id="1436710979">
                              <w:marLeft w:val="0"/>
                              <w:marRight w:val="0"/>
                              <w:marTop w:val="0"/>
                              <w:marBottom w:val="0"/>
                              <w:divBdr>
                                <w:top w:val="none" w:sz="0" w:space="0" w:color="auto"/>
                                <w:left w:val="none" w:sz="0" w:space="0" w:color="auto"/>
                                <w:bottom w:val="none" w:sz="0" w:space="0" w:color="auto"/>
                                <w:right w:val="none" w:sz="0" w:space="0" w:color="auto"/>
                              </w:divBdr>
                            </w:div>
                            <w:div w:id="145352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7898264">
          <w:marLeft w:val="0"/>
          <w:marRight w:val="0"/>
          <w:marTop w:val="0"/>
          <w:marBottom w:val="0"/>
          <w:divBdr>
            <w:top w:val="none" w:sz="0" w:space="0" w:color="auto"/>
            <w:left w:val="none" w:sz="0" w:space="0" w:color="auto"/>
            <w:bottom w:val="none" w:sz="0" w:space="0" w:color="auto"/>
            <w:right w:val="none" w:sz="0" w:space="0" w:color="auto"/>
          </w:divBdr>
          <w:divsChild>
            <w:div w:id="1919826220">
              <w:marLeft w:val="0"/>
              <w:marRight w:val="0"/>
              <w:marTop w:val="0"/>
              <w:marBottom w:val="0"/>
              <w:divBdr>
                <w:top w:val="none" w:sz="0" w:space="0" w:color="auto"/>
                <w:left w:val="none" w:sz="0" w:space="0" w:color="auto"/>
                <w:bottom w:val="none" w:sz="0" w:space="0" w:color="auto"/>
                <w:right w:val="none" w:sz="0" w:space="0" w:color="auto"/>
              </w:divBdr>
              <w:divsChild>
                <w:div w:id="1847281098">
                  <w:marLeft w:val="0"/>
                  <w:marRight w:val="0"/>
                  <w:marTop w:val="300"/>
                  <w:marBottom w:val="150"/>
                  <w:divBdr>
                    <w:top w:val="none" w:sz="0" w:space="0" w:color="auto"/>
                    <w:left w:val="none" w:sz="0" w:space="0" w:color="auto"/>
                    <w:bottom w:val="none" w:sz="0" w:space="0" w:color="auto"/>
                    <w:right w:val="none" w:sz="0" w:space="0" w:color="auto"/>
                  </w:divBdr>
                </w:div>
              </w:divsChild>
            </w:div>
          </w:divsChild>
        </w:div>
        <w:div w:id="689528636">
          <w:marLeft w:val="0"/>
          <w:marRight w:val="0"/>
          <w:marTop w:val="0"/>
          <w:marBottom w:val="0"/>
          <w:divBdr>
            <w:top w:val="none" w:sz="0" w:space="0" w:color="auto"/>
            <w:left w:val="none" w:sz="0" w:space="0" w:color="auto"/>
            <w:bottom w:val="none" w:sz="0" w:space="0" w:color="auto"/>
            <w:right w:val="none" w:sz="0" w:space="0" w:color="auto"/>
          </w:divBdr>
          <w:divsChild>
            <w:div w:id="1003822844">
              <w:marLeft w:val="0"/>
              <w:marRight w:val="0"/>
              <w:marTop w:val="0"/>
              <w:marBottom w:val="0"/>
              <w:divBdr>
                <w:top w:val="none" w:sz="0" w:space="0" w:color="auto"/>
                <w:left w:val="none" w:sz="0" w:space="0" w:color="auto"/>
                <w:bottom w:val="none" w:sz="0" w:space="0" w:color="auto"/>
                <w:right w:val="none" w:sz="0" w:space="0" w:color="auto"/>
              </w:divBdr>
            </w:div>
          </w:divsChild>
        </w:div>
        <w:div w:id="221790974">
          <w:marLeft w:val="0"/>
          <w:marRight w:val="0"/>
          <w:marTop w:val="0"/>
          <w:marBottom w:val="0"/>
          <w:divBdr>
            <w:top w:val="none" w:sz="0" w:space="0" w:color="auto"/>
            <w:left w:val="none" w:sz="0" w:space="0" w:color="auto"/>
            <w:bottom w:val="none" w:sz="0" w:space="0" w:color="auto"/>
            <w:right w:val="none" w:sz="0" w:space="0" w:color="auto"/>
          </w:divBdr>
          <w:divsChild>
            <w:div w:id="29261750">
              <w:marLeft w:val="0"/>
              <w:marRight w:val="0"/>
              <w:marTop w:val="0"/>
              <w:marBottom w:val="0"/>
              <w:divBdr>
                <w:top w:val="none" w:sz="0" w:space="0" w:color="auto"/>
                <w:left w:val="none" w:sz="0" w:space="0" w:color="auto"/>
                <w:bottom w:val="none" w:sz="0" w:space="0" w:color="auto"/>
                <w:right w:val="none" w:sz="0" w:space="0" w:color="auto"/>
              </w:divBdr>
              <w:divsChild>
                <w:div w:id="741098274">
                  <w:marLeft w:val="0"/>
                  <w:marRight w:val="0"/>
                  <w:marTop w:val="300"/>
                  <w:marBottom w:val="150"/>
                  <w:divBdr>
                    <w:top w:val="none" w:sz="0" w:space="0" w:color="auto"/>
                    <w:left w:val="none" w:sz="0" w:space="0" w:color="auto"/>
                    <w:bottom w:val="none" w:sz="0" w:space="0" w:color="auto"/>
                    <w:right w:val="none" w:sz="0" w:space="0" w:color="auto"/>
                  </w:divBdr>
                </w:div>
              </w:divsChild>
            </w:div>
          </w:divsChild>
        </w:div>
        <w:div w:id="1458793044">
          <w:marLeft w:val="0"/>
          <w:marRight w:val="0"/>
          <w:marTop w:val="0"/>
          <w:marBottom w:val="0"/>
          <w:divBdr>
            <w:top w:val="none" w:sz="0" w:space="0" w:color="auto"/>
            <w:left w:val="none" w:sz="0" w:space="0" w:color="auto"/>
            <w:bottom w:val="none" w:sz="0" w:space="0" w:color="auto"/>
            <w:right w:val="none" w:sz="0" w:space="0" w:color="auto"/>
          </w:divBdr>
          <w:divsChild>
            <w:div w:id="1202012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0124378">
      <w:bodyDiv w:val="1"/>
      <w:marLeft w:val="0"/>
      <w:marRight w:val="0"/>
      <w:marTop w:val="0"/>
      <w:marBottom w:val="0"/>
      <w:divBdr>
        <w:top w:val="none" w:sz="0" w:space="0" w:color="auto"/>
        <w:left w:val="none" w:sz="0" w:space="0" w:color="auto"/>
        <w:bottom w:val="none" w:sz="0" w:space="0" w:color="auto"/>
        <w:right w:val="none" w:sz="0" w:space="0" w:color="auto"/>
      </w:divBdr>
      <w:divsChild>
        <w:div w:id="1137802635">
          <w:marLeft w:val="360"/>
          <w:marRight w:val="0"/>
          <w:marTop w:val="200"/>
          <w:marBottom w:val="0"/>
          <w:divBdr>
            <w:top w:val="none" w:sz="0" w:space="0" w:color="auto"/>
            <w:left w:val="none" w:sz="0" w:space="0" w:color="auto"/>
            <w:bottom w:val="none" w:sz="0" w:space="0" w:color="auto"/>
            <w:right w:val="none" w:sz="0" w:space="0" w:color="auto"/>
          </w:divBdr>
        </w:div>
        <w:div w:id="628705115">
          <w:marLeft w:val="360"/>
          <w:marRight w:val="0"/>
          <w:marTop w:val="200"/>
          <w:marBottom w:val="0"/>
          <w:divBdr>
            <w:top w:val="none" w:sz="0" w:space="0" w:color="auto"/>
            <w:left w:val="none" w:sz="0" w:space="0" w:color="auto"/>
            <w:bottom w:val="none" w:sz="0" w:space="0" w:color="auto"/>
            <w:right w:val="none" w:sz="0" w:space="0" w:color="auto"/>
          </w:divBdr>
        </w:div>
        <w:div w:id="1841433630">
          <w:marLeft w:val="360"/>
          <w:marRight w:val="0"/>
          <w:marTop w:val="200"/>
          <w:marBottom w:val="0"/>
          <w:divBdr>
            <w:top w:val="none" w:sz="0" w:space="0" w:color="auto"/>
            <w:left w:val="none" w:sz="0" w:space="0" w:color="auto"/>
            <w:bottom w:val="none" w:sz="0" w:space="0" w:color="auto"/>
            <w:right w:val="none" w:sz="0" w:space="0" w:color="auto"/>
          </w:divBdr>
        </w:div>
        <w:div w:id="230241452">
          <w:marLeft w:val="360"/>
          <w:marRight w:val="0"/>
          <w:marTop w:val="200"/>
          <w:marBottom w:val="0"/>
          <w:divBdr>
            <w:top w:val="none" w:sz="0" w:space="0" w:color="auto"/>
            <w:left w:val="none" w:sz="0" w:space="0" w:color="auto"/>
            <w:bottom w:val="none" w:sz="0" w:space="0" w:color="auto"/>
            <w:right w:val="none" w:sz="0" w:space="0" w:color="auto"/>
          </w:divBdr>
        </w:div>
      </w:divsChild>
    </w:div>
    <w:div w:id="1326205409">
      <w:bodyDiv w:val="1"/>
      <w:marLeft w:val="0"/>
      <w:marRight w:val="0"/>
      <w:marTop w:val="0"/>
      <w:marBottom w:val="0"/>
      <w:divBdr>
        <w:top w:val="none" w:sz="0" w:space="0" w:color="auto"/>
        <w:left w:val="none" w:sz="0" w:space="0" w:color="auto"/>
        <w:bottom w:val="none" w:sz="0" w:space="0" w:color="auto"/>
        <w:right w:val="none" w:sz="0" w:space="0" w:color="auto"/>
      </w:divBdr>
      <w:divsChild>
        <w:div w:id="19860260">
          <w:marLeft w:val="806"/>
          <w:marRight w:val="0"/>
          <w:marTop w:val="200"/>
          <w:marBottom w:val="0"/>
          <w:divBdr>
            <w:top w:val="none" w:sz="0" w:space="0" w:color="auto"/>
            <w:left w:val="none" w:sz="0" w:space="0" w:color="auto"/>
            <w:bottom w:val="none" w:sz="0" w:space="0" w:color="auto"/>
            <w:right w:val="none" w:sz="0" w:space="0" w:color="auto"/>
          </w:divBdr>
        </w:div>
        <w:div w:id="2074421767">
          <w:marLeft w:val="806"/>
          <w:marRight w:val="0"/>
          <w:marTop w:val="200"/>
          <w:marBottom w:val="0"/>
          <w:divBdr>
            <w:top w:val="none" w:sz="0" w:space="0" w:color="auto"/>
            <w:left w:val="none" w:sz="0" w:space="0" w:color="auto"/>
            <w:bottom w:val="none" w:sz="0" w:space="0" w:color="auto"/>
            <w:right w:val="none" w:sz="0" w:space="0" w:color="auto"/>
          </w:divBdr>
        </w:div>
        <w:div w:id="327829201">
          <w:marLeft w:val="806"/>
          <w:marRight w:val="0"/>
          <w:marTop w:val="200"/>
          <w:marBottom w:val="0"/>
          <w:divBdr>
            <w:top w:val="none" w:sz="0" w:space="0" w:color="auto"/>
            <w:left w:val="none" w:sz="0" w:space="0" w:color="auto"/>
            <w:bottom w:val="none" w:sz="0" w:space="0" w:color="auto"/>
            <w:right w:val="none" w:sz="0" w:space="0" w:color="auto"/>
          </w:divBdr>
        </w:div>
        <w:div w:id="812259892">
          <w:marLeft w:val="806"/>
          <w:marRight w:val="0"/>
          <w:marTop w:val="200"/>
          <w:marBottom w:val="0"/>
          <w:divBdr>
            <w:top w:val="none" w:sz="0" w:space="0" w:color="auto"/>
            <w:left w:val="none" w:sz="0" w:space="0" w:color="auto"/>
            <w:bottom w:val="none" w:sz="0" w:space="0" w:color="auto"/>
            <w:right w:val="none" w:sz="0" w:space="0" w:color="auto"/>
          </w:divBdr>
        </w:div>
      </w:divsChild>
    </w:div>
    <w:div w:id="1608468677">
      <w:bodyDiv w:val="1"/>
      <w:marLeft w:val="0"/>
      <w:marRight w:val="0"/>
      <w:marTop w:val="0"/>
      <w:marBottom w:val="0"/>
      <w:divBdr>
        <w:top w:val="none" w:sz="0" w:space="0" w:color="auto"/>
        <w:left w:val="none" w:sz="0" w:space="0" w:color="auto"/>
        <w:bottom w:val="none" w:sz="0" w:space="0" w:color="auto"/>
        <w:right w:val="none" w:sz="0" w:space="0" w:color="auto"/>
      </w:divBdr>
      <w:divsChild>
        <w:div w:id="2145611398">
          <w:marLeft w:val="0"/>
          <w:marRight w:val="0"/>
          <w:marTop w:val="0"/>
          <w:marBottom w:val="0"/>
          <w:divBdr>
            <w:top w:val="none" w:sz="0" w:space="0" w:color="auto"/>
            <w:left w:val="none" w:sz="0" w:space="0" w:color="auto"/>
            <w:bottom w:val="none" w:sz="0" w:space="0" w:color="auto"/>
            <w:right w:val="none" w:sz="0" w:space="0" w:color="auto"/>
          </w:divBdr>
          <w:divsChild>
            <w:div w:id="767850808">
              <w:marLeft w:val="0"/>
              <w:marRight w:val="0"/>
              <w:marTop w:val="0"/>
              <w:marBottom w:val="0"/>
              <w:divBdr>
                <w:top w:val="none" w:sz="0" w:space="0" w:color="auto"/>
                <w:left w:val="none" w:sz="0" w:space="0" w:color="auto"/>
                <w:bottom w:val="none" w:sz="0" w:space="0" w:color="auto"/>
                <w:right w:val="none" w:sz="0" w:space="0" w:color="auto"/>
              </w:divBdr>
              <w:divsChild>
                <w:div w:id="1386835810">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304698038">
          <w:marLeft w:val="0"/>
          <w:marRight w:val="0"/>
          <w:marTop w:val="0"/>
          <w:marBottom w:val="0"/>
          <w:divBdr>
            <w:top w:val="none" w:sz="0" w:space="0" w:color="auto"/>
            <w:left w:val="none" w:sz="0" w:space="0" w:color="auto"/>
            <w:bottom w:val="none" w:sz="0" w:space="0" w:color="auto"/>
            <w:right w:val="none" w:sz="0" w:space="0" w:color="auto"/>
          </w:divBdr>
          <w:divsChild>
            <w:div w:id="409272631">
              <w:marLeft w:val="0"/>
              <w:marRight w:val="0"/>
              <w:marTop w:val="0"/>
              <w:marBottom w:val="0"/>
              <w:divBdr>
                <w:top w:val="none" w:sz="0" w:space="0" w:color="auto"/>
                <w:left w:val="none" w:sz="0" w:space="0" w:color="auto"/>
                <w:bottom w:val="none" w:sz="0" w:space="0" w:color="auto"/>
                <w:right w:val="none" w:sz="0" w:space="0" w:color="auto"/>
              </w:divBdr>
              <w:divsChild>
                <w:div w:id="877670804">
                  <w:marLeft w:val="0"/>
                  <w:marRight w:val="0"/>
                  <w:marTop w:val="150"/>
                  <w:marBottom w:val="300"/>
                  <w:divBdr>
                    <w:top w:val="none" w:sz="0" w:space="0" w:color="auto"/>
                    <w:left w:val="none" w:sz="0" w:space="0" w:color="auto"/>
                    <w:bottom w:val="none" w:sz="0" w:space="0" w:color="auto"/>
                    <w:right w:val="none" w:sz="0" w:space="0" w:color="auto"/>
                  </w:divBdr>
                </w:div>
              </w:divsChild>
            </w:div>
          </w:divsChild>
        </w:div>
        <w:div w:id="402219107">
          <w:marLeft w:val="0"/>
          <w:marRight w:val="0"/>
          <w:marTop w:val="0"/>
          <w:marBottom w:val="0"/>
          <w:divBdr>
            <w:top w:val="none" w:sz="0" w:space="0" w:color="auto"/>
            <w:left w:val="none" w:sz="0" w:space="0" w:color="auto"/>
            <w:bottom w:val="none" w:sz="0" w:space="0" w:color="auto"/>
            <w:right w:val="none" w:sz="0" w:space="0" w:color="auto"/>
          </w:divBdr>
          <w:divsChild>
            <w:div w:id="323705833">
              <w:marLeft w:val="0"/>
              <w:marRight w:val="0"/>
              <w:marTop w:val="0"/>
              <w:marBottom w:val="0"/>
              <w:divBdr>
                <w:top w:val="none" w:sz="0" w:space="0" w:color="auto"/>
                <w:left w:val="none" w:sz="0" w:space="0" w:color="auto"/>
                <w:bottom w:val="none" w:sz="0" w:space="0" w:color="auto"/>
                <w:right w:val="none" w:sz="0" w:space="0" w:color="auto"/>
              </w:divBdr>
              <w:divsChild>
                <w:div w:id="665324865">
                  <w:marLeft w:val="0"/>
                  <w:marRight w:val="0"/>
                  <w:marTop w:val="300"/>
                  <w:marBottom w:val="150"/>
                  <w:divBdr>
                    <w:top w:val="none" w:sz="0" w:space="0" w:color="auto"/>
                    <w:left w:val="none" w:sz="0" w:space="0" w:color="auto"/>
                    <w:bottom w:val="none" w:sz="0" w:space="0" w:color="auto"/>
                    <w:right w:val="none" w:sz="0" w:space="0" w:color="auto"/>
                  </w:divBdr>
                </w:div>
              </w:divsChild>
            </w:div>
          </w:divsChild>
        </w:div>
        <w:div w:id="829442920">
          <w:marLeft w:val="0"/>
          <w:marRight w:val="0"/>
          <w:marTop w:val="0"/>
          <w:marBottom w:val="0"/>
          <w:divBdr>
            <w:top w:val="none" w:sz="0" w:space="0" w:color="auto"/>
            <w:left w:val="none" w:sz="0" w:space="0" w:color="auto"/>
            <w:bottom w:val="none" w:sz="0" w:space="0" w:color="auto"/>
            <w:right w:val="none" w:sz="0" w:space="0" w:color="auto"/>
          </w:divBdr>
          <w:divsChild>
            <w:div w:id="101733396">
              <w:marLeft w:val="0"/>
              <w:marRight w:val="0"/>
              <w:marTop w:val="0"/>
              <w:marBottom w:val="0"/>
              <w:divBdr>
                <w:top w:val="none" w:sz="0" w:space="0" w:color="auto"/>
                <w:left w:val="none" w:sz="0" w:space="0" w:color="auto"/>
                <w:bottom w:val="none" w:sz="0" w:space="0" w:color="auto"/>
                <w:right w:val="none" w:sz="0" w:space="0" w:color="auto"/>
              </w:divBdr>
              <w:divsChild>
                <w:div w:id="1236821314">
                  <w:marLeft w:val="-420"/>
                  <w:marRight w:val="0"/>
                  <w:marTop w:val="0"/>
                  <w:marBottom w:val="0"/>
                  <w:divBdr>
                    <w:top w:val="none" w:sz="0" w:space="0" w:color="auto"/>
                    <w:left w:val="none" w:sz="0" w:space="0" w:color="auto"/>
                    <w:bottom w:val="none" w:sz="0" w:space="0" w:color="auto"/>
                    <w:right w:val="none" w:sz="0" w:space="0" w:color="auto"/>
                  </w:divBdr>
                  <w:divsChild>
                    <w:div w:id="1975401595">
                      <w:marLeft w:val="0"/>
                      <w:marRight w:val="0"/>
                      <w:marTop w:val="0"/>
                      <w:marBottom w:val="0"/>
                      <w:divBdr>
                        <w:top w:val="none" w:sz="0" w:space="0" w:color="auto"/>
                        <w:left w:val="none" w:sz="0" w:space="0" w:color="auto"/>
                        <w:bottom w:val="none" w:sz="0" w:space="0" w:color="auto"/>
                        <w:right w:val="none" w:sz="0" w:space="0" w:color="auto"/>
                      </w:divBdr>
                      <w:divsChild>
                        <w:div w:id="771784429">
                          <w:marLeft w:val="0"/>
                          <w:marRight w:val="0"/>
                          <w:marTop w:val="0"/>
                          <w:marBottom w:val="0"/>
                          <w:divBdr>
                            <w:top w:val="none" w:sz="0" w:space="0" w:color="auto"/>
                            <w:left w:val="none" w:sz="0" w:space="0" w:color="auto"/>
                            <w:bottom w:val="none" w:sz="0" w:space="0" w:color="auto"/>
                            <w:right w:val="none" w:sz="0" w:space="0" w:color="auto"/>
                          </w:divBdr>
                          <w:divsChild>
                            <w:div w:id="1701128182">
                              <w:marLeft w:val="0"/>
                              <w:marRight w:val="0"/>
                              <w:marTop w:val="0"/>
                              <w:marBottom w:val="0"/>
                              <w:divBdr>
                                <w:top w:val="none" w:sz="0" w:space="0" w:color="auto"/>
                                <w:left w:val="none" w:sz="0" w:space="0" w:color="auto"/>
                                <w:bottom w:val="none" w:sz="0" w:space="0" w:color="auto"/>
                                <w:right w:val="none" w:sz="0" w:space="0" w:color="auto"/>
                              </w:divBdr>
                            </w:div>
                            <w:div w:id="75447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477034">
                  <w:marLeft w:val="-420"/>
                  <w:marRight w:val="0"/>
                  <w:marTop w:val="0"/>
                  <w:marBottom w:val="0"/>
                  <w:divBdr>
                    <w:top w:val="none" w:sz="0" w:space="0" w:color="auto"/>
                    <w:left w:val="none" w:sz="0" w:space="0" w:color="auto"/>
                    <w:bottom w:val="none" w:sz="0" w:space="0" w:color="auto"/>
                    <w:right w:val="none" w:sz="0" w:space="0" w:color="auto"/>
                  </w:divBdr>
                  <w:divsChild>
                    <w:div w:id="424307233">
                      <w:marLeft w:val="0"/>
                      <w:marRight w:val="0"/>
                      <w:marTop w:val="0"/>
                      <w:marBottom w:val="0"/>
                      <w:divBdr>
                        <w:top w:val="none" w:sz="0" w:space="0" w:color="auto"/>
                        <w:left w:val="none" w:sz="0" w:space="0" w:color="auto"/>
                        <w:bottom w:val="none" w:sz="0" w:space="0" w:color="auto"/>
                        <w:right w:val="none" w:sz="0" w:space="0" w:color="auto"/>
                      </w:divBdr>
                      <w:divsChild>
                        <w:div w:id="196889559">
                          <w:marLeft w:val="0"/>
                          <w:marRight w:val="0"/>
                          <w:marTop w:val="0"/>
                          <w:marBottom w:val="0"/>
                          <w:divBdr>
                            <w:top w:val="none" w:sz="0" w:space="0" w:color="auto"/>
                            <w:left w:val="none" w:sz="0" w:space="0" w:color="auto"/>
                            <w:bottom w:val="none" w:sz="0" w:space="0" w:color="auto"/>
                            <w:right w:val="none" w:sz="0" w:space="0" w:color="auto"/>
                          </w:divBdr>
                          <w:divsChild>
                            <w:div w:id="811286519">
                              <w:marLeft w:val="0"/>
                              <w:marRight w:val="0"/>
                              <w:marTop w:val="0"/>
                              <w:marBottom w:val="0"/>
                              <w:divBdr>
                                <w:top w:val="none" w:sz="0" w:space="0" w:color="auto"/>
                                <w:left w:val="none" w:sz="0" w:space="0" w:color="auto"/>
                                <w:bottom w:val="none" w:sz="0" w:space="0" w:color="auto"/>
                                <w:right w:val="none" w:sz="0" w:space="0" w:color="auto"/>
                              </w:divBdr>
                            </w:div>
                            <w:div w:id="78722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4733232">
                  <w:marLeft w:val="-420"/>
                  <w:marRight w:val="0"/>
                  <w:marTop w:val="0"/>
                  <w:marBottom w:val="0"/>
                  <w:divBdr>
                    <w:top w:val="none" w:sz="0" w:space="0" w:color="auto"/>
                    <w:left w:val="none" w:sz="0" w:space="0" w:color="auto"/>
                    <w:bottom w:val="none" w:sz="0" w:space="0" w:color="auto"/>
                    <w:right w:val="none" w:sz="0" w:space="0" w:color="auto"/>
                  </w:divBdr>
                  <w:divsChild>
                    <w:div w:id="1281111666">
                      <w:marLeft w:val="0"/>
                      <w:marRight w:val="0"/>
                      <w:marTop w:val="0"/>
                      <w:marBottom w:val="0"/>
                      <w:divBdr>
                        <w:top w:val="none" w:sz="0" w:space="0" w:color="auto"/>
                        <w:left w:val="none" w:sz="0" w:space="0" w:color="auto"/>
                        <w:bottom w:val="none" w:sz="0" w:space="0" w:color="auto"/>
                        <w:right w:val="none" w:sz="0" w:space="0" w:color="auto"/>
                      </w:divBdr>
                      <w:divsChild>
                        <w:div w:id="1441102939">
                          <w:marLeft w:val="0"/>
                          <w:marRight w:val="0"/>
                          <w:marTop w:val="0"/>
                          <w:marBottom w:val="0"/>
                          <w:divBdr>
                            <w:top w:val="none" w:sz="0" w:space="0" w:color="auto"/>
                            <w:left w:val="none" w:sz="0" w:space="0" w:color="auto"/>
                            <w:bottom w:val="none" w:sz="0" w:space="0" w:color="auto"/>
                            <w:right w:val="none" w:sz="0" w:space="0" w:color="auto"/>
                          </w:divBdr>
                          <w:divsChild>
                            <w:div w:id="1148399865">
                              <w:marLeft w:val="0"/>
                              <w:marRight w:val="0"/>
                              <w:marTop w:val="0"/>
                              <w:marBottom w:val="0"/>
                              <w:divBdr>
                                <w:top w:val="none" w:sz="0" w:space="0" w:color="auto"/>
                                <w:left w:val="none" w:sz="0" w:space="0" w:color="auto"/>
                                <w:bottom w:val="none" w:sz="0" w:space="0" w:color="auto"/>
                                <w:right w:val="none" w:sz="0" w:space="0" w:color="auto"/>
                              </w:divBdr>
                            </w:div>
                            <w:div w:id="2138984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2823842">
                  <w:marLeft w:val="-420"/>
                  <w:marRight w:val="0"/>
                  <w:marTop w:val="0"/>
                  <w:marBottom w:val="0"/>
                  <w:divBdr>
                    <w:top w:val="none" w:sz="0" w:space="0" w:color="auto"/>
                    <w:left w:val="none" w:sz="0" w:space="0" w:color="auto"/>
                    <w:bottom w:val="none" w:sz="0" w:space="0" w:color="auto"/>
                    <w:right w:val="none" w:sz="0" w:space="0" w:color="auto"/>
                  </w:divBdr>
                  <w:divsChild>
                    <w:div w:id="38434592">
                      <w:marLeft w:val="0"/>
                      <w:marRight w:val="0"/>
                      <w:marTop w:val="0"/>
                      <w:marBottom w:val="0"/>
                      <w:divBdr>
                        <w:top w:val="none" w:sz="0" w:space="0" w:color="auto"/>
                        <w:left w:val="none" w:sz="0" w:space="0" w:color="auto"/>
                        <w:bottom w:val="none" w:sz="0" w:space="0" w:color="auto"/>
                        <w:right w:val="none" w:sz="0" w:space="0" w:color="auto"/>
                      </w:divBdr>
                      <w:divsChild>
                        <w:div w:id="186601548">
                          <w:marLeft w:val="0"/>
                          <w:marRight w:val="0"/>
                          <w:marTop w:val="0"/>
                          <w:marBottom w:val="0"/>
                          <w:divBdr>
                            <w:top w:val="none" w:sz="0" w:space="0" w:color="auto"/>
                            <w:left w:val="none" w:sz="0" w:space="0" w:color="auto"/>
                            <w:bottom w:val="none" w:sz="0" w:space="0" w:color="auto"/>
                            <w:right w:val="none" w:sz="0" w:space="0" w:color="auto"/>
                          </w:divBdr>
                          <w:divsChild>
                            <w:div w:id="1121656160">
                              <w:marLeft w:val="0"/>
                              <w:marRight w:val="0"/>
                              <w:marTop w:val="0"/>
                              <w:marBottom w:val="0"/>
                              <w:divBdr>
                                <w:top w:val="none" w:sz="0" w:space="0" w:color="auto"/>
                                <w:left w:val="none" w:sz="0" w:space="0" w:color="auto"/>
                                <w:bottom w:val="none" w:sz="0" w:space="0" w:color="auto"/>
                                <w:right w:val="none" w:sz="0" w:space="0" w:color="auto"/>
                              </w:divBdr>
                            </w:div>
                            <w:div w:id="146285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89636742">
          <w:marLeft w:val="0"/>
          <w:marRight w:val="0"/>
          <w:marTop w:val="0"/>
          <w:marBottom w:val="0"/>
          <w:divBdr>
            <w:top w:val="none" w:sz="0" w:space="0" w:color="auto"/>
            <w:left w:val="none" w:sz="0" w:space="0" w:color="auto"/>
            <w:bottom w:val="none" w:sz="0" w:space="0" w:color="auto"/>
            <w:right w:val="none" w:sz="0" w:space="0" w:color="auto"/>
          </w:divBdr>
          <w:divsChild>
            <w:div w:id="446968649">
              <w:marLeft w:val="0"/>
              <w:marRight w:val="0"/>
              <w:marTop w:val="0"/>
              <w:marBottom w:val="0"/>
              <w:divBdr>
                <w:top w:val="none" w:sz="0" w:space="0" w:color="auto"/>
                <w:left w:val="none" w:sz="0" w:space="0" w:color="auto"/>
                <w:bottom w:val="none" w:sz="0" w:space="0" w:color="auto"/>
                <w:right w:val="none" w:sz="0" w:space="0" w:color="auto"/>
              </w:divBdr>
              <w:divsChild>
                <w:div w:id="1741705819">
                  <w:marLeft w:val="0"/>
                  <w:marRight w:val="0"/>
                  <w:marTop w:val="300"/>
                  <w:marBottom w:val="150"/>
                  <w:divBdr>
                    <w:top w:val="none" w:sz="0" w:space="0" w:color="auto"/>
                    <w:left w:val="none" w:sz="0" w:space="0" w:color="auto"/>
                    <w:bottom w:val="none" w:sz="0" w:space="0" w:color="auto"/>
                    <w:right w:val="none" w:sz="0" w:space="0" w:color="auto"/>
                  </w:divBdr>
                </w:div>
              </w:divsChild>
            </w:div>
          </w:divsChild>
        </w:div>
        <w:div w:id="1107457726">
          <w:marLeft w:val="0"/>
          <w:marRight w:val="0"/>
          <w:marTop w:val="0"/>
          <w:marBottom w:val="0"/>
          <w:divBdr>
            <w:top w:val="none" w:sz="0" w:space="0" w:color="auto"/>
            <w:left w:val="none" w:sz="0" w:space="0" w:color="auto"/>
            <w:bottom w:val="none" w:sz="0" w:space="0" w:color="auto"/>
            <w:right w:val="none" w:sz="0" w:space="0" w:color="auto"/>
          </w:divBdr>
          <w:divsChild>
            <w:div w:id="204408914">
              <w:marLeft w:val="0"/>
              <w:marRight w:val="0"/>
              <w:marTop w:val="0"/>
              <w:marBottom w:val="0"/>
              <w:divBdr>
                <w:top w:val="none" w:sz="0" w:space="0" w:color="auto"/>
                <w:left w:val="none" w:sz="0" w:space="0" w:color="auto"/>
                <w:bottom w:val="none" w:sz="0" w:space="0" w:color="auto"/>
                <w:right w:val="none" w:sz="0" w:space="0" w:color="auto"/>
              </w:divBdr>
            </w:div>
          </w:divsChild>
        </w:div>
        <w:div w:id="1629779440">
          <w:marLeft w:val="0"/>
          <w:marRight w:val="0"/>
          <w:marTop w:val="0"/>
          <w:marBottom w:val="0"/>
          <w:divBdr>
            <w:top w:val="none" w:sz="0" w:space="0" w:color="auto"/>
            <w:left w:val="none" w:sz="0" w:space="0" w:color="auto"/>
            <w:bottom w:val="none" w:sz="0" w:space="0" w:color="auto"/>
            <w:right w:val="none" w:sz="0" w:space="0" w:color="auto"/>
          </w:divBdr>
          <w:divsChild>
            <w:div w:id="1051730202">
              <w:marLeft w:val="0"/>
              <w:marRight w:val="0"/>
              <w:marTop w:val="0"/>
              <w:marBottom w:val="0"/>
              <w:divBdr>
                <w:top w:val="none" w:sz="0" w:space="0" w:color="auto"/>
                <w:left w:val="none" w:sz="0" w:space="0" w:color="auto"/>
                <w:bottom w:val="none" w:sz="0" w:space="0" w:color="auto"/>
                <w:right w:val="none" w:sz="0" w:space="0" w:color="auto"/>
              </w:divBdr>
              <w:divsChild>
                <w:div w:id="316343268">
                  <w:marLeft w:val="0"/>
                  <w:marRight w:val="0"/>
                  <w:marTop w:val="300"/>
                  <w:marBottom w:val="150"/>
                  <w:divBdr>
                    <w:top w:val="none" w:sz="0" w:space="0" w:color="auto"/>
                    <w:left w:val="none" w:sz="0" w:space="0" w:color="auto"/>
                    <w:bottom w:val="none" w:sz="0" w:space="0" w:color="auto"/>
                    <w:right w:val="none" w:sz="0" w:space="0" w:color="auto"/>
                  </w:divBdr>
                </w:div>
              </w:divsChild>
            </w:div>
          </w:divsChild>
        </w:div>
        <w:div w:id="1770848609">
          <w:marLeft w:val="0"/>
          <w:marRight w:val="0"/>
          <w:marTop w:val="0"/>
          <w:marBottom w:val="0"/>
          <w:divBdr>
            <w:top w:val="none" w:sz="0" w:space="0" w:color="auto"/>
            <w:left w:val="none" w:sz="0" w:space="0" w:color="auto"/>
            <w:bottom w:val="none" w:sz="0" w:space="0" w:color="auto"/>
            <w:right w:val="none" w:sz="0" w:space="0" w:color="auto"/>
          </w:divBdr>
          <w:divsChild>
            <w:div w:id="549145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5099233">
      <w:bodyDiv w:val="1"/>
      <w:marLeft w:val="0"/>
      <w:marRight w:val="0"/>
      <w:marTop w:val="0"/>
      <w:marBottom w:val="0"/>
      <w:divBdr>
        <w:top w:val="none" w:sz="0" w:space="0" w:color="auto"/>
        <w:left w:val="none" w:sz="0" w:space="0" w:color="auto"/>
        <w:bottom w:val="none" w:sz="0" w:space="0" w:color="auto"/>
        <w:right w:val="none" w:sz="0" w:space="0" w:color="auto"/>
      </w:divBdr>
      <w:divsChild>
        <w:div w:id="1911579723">
          <w:marLeft w:val="360"/>
          <w:marRight w:val="0"/>
          <w:marTop w:val="200"/>
          <w:marBottom w:val="0"/>
          <w:divBdr>
            <w:top w:val="none" w:sz="0" w:space="0" w:color="auto"/>
            <w:left w:val="none" w:sz="0" w:space="0" w:color="auto"/>
            <w:bottom w:val="none" w:sz="0" w:space="0" w:color="auto"/>
            <w:right w:val="none" w:sz="0" w:space="0" w:color="auto"/>
          </w:divBdr>
        </w:div>
        <w:div w:id="157619588">
          <w:marLeft w:val="1080"/>
          <w:marRight w:val="0"/>
          <w:marTop w:val="150"/>
          <w:marBottom w:val="120"/>
          <w:divBdr>
            <w:top w:val="none" w:sz="0" w:space="0" w:color="auto"/>
            <w:left w:val="none" w:sz="0" w:space="0" w:color="auto"/>
            <w:bottom w:val="none" w:sz="0" w:space="0" w:color="auto"/>
            <w:right w:val="none" w:sz="0" w:space="0" w:color="auto"/>
          </w:divBdr>
        </w:div>
        <w:div w:id="1586575131">
          <w:marLeft w:val="1080"/>
          <w:marRight w:val="0"/>
          <w:marTop w:val="150"/>
          <w:marBottom w:val="120"/>
          <w:divBdr>
            <w:top w:val="none" w:sz="0" w:space="0" w:color="auto"/>
            <w:left w:val="none" w:sz="0" w:space="0" w:color="auto"/>
            <w:bottom w:val="none" w:sz="0" w:space="0" w:color="auto"/>
            <w:right w:val="none" w:sz="0" w:space="0" w:color="auto"/>
          </w:divBdr>
        </w:div>
        <w:div w:id="671490183">
          <w:marLeft w:val="1080"/>
          <w:marRight w:val="0"/>
          <w:marTop w:val="150"/>
          <w:marBottom w:val="300"/>
          <w:divBdr>
            <w:top w:val="none" w:sz="0" w:space="0" w:color="auto"/>
            <w:left w:val="none" w:sz="0" w:space="0" w:color="auto"/>
            <w:bottom w:val="none" w:sz="0" w:space="0" w:color="auto"/>
            <w:right w:val="none" w:sz="0" w:space="0" w:color="auto"/>
          </w:divBdr>
        </w:div>
      </w:divsChild>
    </w:div>
    <w:div w:id="1829978810">
      <w:bodyDiv w:val="1"/>
      <w:marLeft w:val="0"/>
      <w:marRight w:val="0"/>
      <w:marTop w:val="0"/>
      <w:marBottom w:val="0"/>
      <w:divBdr>
        <w:top w:val="none" w:sz="0" w:space="0" w:color="auto"/>
        <w:left w:val="none" w:sz="0" w:space="0" w:color="auto"/>
        <w:bottom w:val="none" w:sz="0" w:space="0" w:color="auto"/>
        <w:right w:val="none" w:sz="0" w:space="0" w:color="auto"/>
      </w:divBdr>
      <w:divsChild>
        <w:div w:id="1449546751">
          <w:marLeft w:val="360"/>
          <w:marRight w:val="0"/>
          <w:marTop w:val="200"/>
          <w:marBottom w:val="0"/>
          <w:divBdr>
            <w:top w:val="none" w:sz="0" w:space="0" w:color="auto"/>
            <w:left w:val="none" w:sz="0" w:space="0" w:color="auto"/>
            <w:bottom w:val="none" w:sz="0" w:space="0" w:color="auto"/>
            <w:right w:val="none" w:sz="0" w:space="0" w:color="auto"/>
          </w:divBdr>
        </w:div>
        <w:div w:id="2057729495">
          <w:marLeft w:val="360"/>
          <w:marRight w:val="0"/>
          <w:marTop w:val="200"/>
          <w:marBottom w:val="0"/>
          <w:divBdr>
            <w:top w:val="none" w:sz="0" w:space="0" w:color="auto"/>
            <w:left w:val="none" w:sz="0" w:space="0" w:color="auto"/>
            <w:bottom w:val="none" w:sz="0" w:space="0" w:color="auto"/>
            <w:right w:val="none" w:sz="0" w:space="0" w:color="auto"/>
          </w:divBdr>
        </w:div>
      </w:divsChild>
    </w:div>
    <w:div w:id="1925991614">
      <w:bodyDiv w:val="1"/>
      <w:marLeft w:val="0"/>
      <w:marRight w:val="0"/>
      <w:marTop w:val="0"/>
      <w:marBottom w:val="0"/>
      <w:divBdr>
        <w:top w:val="none" w:sz="0" w:space="0" w:color="auto"/>
        <w:left w:val="none" w:sz="0" w:space="0" w:color="auto"/>
        <w:bottom w:val="none" w:sz="0" w:space="0" w:color="auto"/>
        <w:right w:val="none" w:sz="0" w:space="0" w:color="auto"/>
      </w:divBdr>
      <w:divsChild>
        <w:div w:id="1567648557">
          <w:marLeft w:val="360"/>
          <w:marRight w:val="0"/>
          <w:marTop w:val="200"/>
          <w:marBottom w:val="0"/>
          <w:divBdr>
            <w:top w:val="none" w:sz="0" w:space="0" w:color="auto"/>
            <w:left w:val="none" w:sz="0" w:space="0" w:color="auto"/>
            <w:bottom w:val="none" w:sz="0" w:space="0" w:color="auto"/>
            <w:right w:val="none" w:sz="0" w:space="0" w:color="auto"/>
          </w:divBdr>
        </w:div>
        <w:div w:id="493108992">
          <w:marLeft w:val="1080"/>
          <w:marRight w:val="0"/>
          <w:marTop w:val="100"/>
          <w:marBottom w:val="0"/>
          <w:divBdr>
            <w:top w:val="none" w:sz="0" w:space="0" w:color="auto"/>
            <w:left w:val="none" w:sz="0" w:space="0" w:color="auto"/>
            <w:bottom w:val="none" w:sz="0" w:space="0" w:color="auto"/>
            <w:right w:val="none" w:sz="0" w:space="0" w:color="auto"/>
          </w:divBdr>
        </w:div>
        <w:div w:id="490218823">
          <w:marLeft w:val="1080"/>
          <w:marRight w:val="0"/>
          <w:marTop w:val="100"/>
          <w:marBottom w:val="0"/>
          <w:divBdr>
            <w:top w:val="none" w:sz="0" w:space="0" w:color="auto"/>
            <w:left w:val="none" w:sz="0" w:space="0" w:color="auto"/>
            <w:bottom w:val="none" w:sz="0" w:space="0" w:color="auto"/>
            <w:right w:val="none" w:sz="0" w:space="0" w:color="auto"/>
          </w:divBdr>
        </w:div>
        <w:div w:id="1788693976">
          <w:marLeft w:val="1080"/>
          <w:marRight w:val="0"/>
          <w:marTop w:val="100"/>
          <w:marBottom w:val="0"/>
          <w:divBdr>
            <w:top w:val="none" w:sz="0" w:space="0" w:color="auto"/>
            <w:left w:val="none" w:sz="0" w:space="0" w:color="auto"/>
            <w:bottom w:val="none" w:sz="0" w:space="0" w:color="auto"/>
            <w:right w:val="none" w:sz="0" w:space="0" w:color="auto"/>
          </w:divBdr>
        </w:div>
        <w:div w:id="1207644893">
          <w:marLeft w:val="1080"/>
          <w:marRight w:val="0"/>
          <w:marTop w:val="100"/>
          <w:marBottom w:val="0"/>
          <w:divBdr>
            <w:top w:val="none" w:sz="0" w:space="0" w:color="auto"/>
            <w:left w:val="none" w:sz="0" w:space="0" w:color="auto"/>
            <w:bottom w:val="none" w:sz="0" w:space="0" w:color="auto"/>
            <w:right w:val="none" w:sz="0" w:space="0" w:color="auto"/>
          </w:divBdr>
        </w:div>
        <w:div w:id="889924714">
          <w:marLeft w:val="1080"/>
          <w:marRight w:val="0"/>
          <w:marTop w:val="100"/>
          <w:marBottom w:val="0"/>
          <w:divBdr>
            <w:top w:val="none" w:sz="0" w:space="0" w:color="auto"/>
            <w:left w:val="none" w:sz="0" w:space="0" w:color="auto"/>
            <w:bottom w:val="none" w:sz="0" w:space="0" w:color="auto"/>
            <w:right w:val="none" w:sz="0" w:space="0" w:color="auto"/>
          </w:divBdr>
        </w:div>
      </w:divsChild>
    </w:div>
    <w:div w:id="2065635509">
      <w:bodyDiv w:val="1"/>
      <w:marLeft w:val="0"/>
      <w:marRight w:val="0"/>
      <w:marTop w:val="0"/>
      <w:marBottom w:val="0"/>
      <w:divBdr>
        <w:top w:val="none" w:sz="0" w:space="0" w:color="auto"/>
        <w:left w:val="none" w:sz="0" w:space="0" w:color="auto"/>
        <w:bottom w:val="none" w:sz="0" w:space="0" w:color="auto"/>
        <w:right w:val="none" w:sz="0" w:space="0" w:color="auto"/>
      </w:divBdr>
      <w:divsChild>
        <w:div w:id="413354305">
          <w:marLeft w:val="360"/>
          <w:marRight w:val="0"/>
          <w:marTop w:val="200"/>
          <w:marBottom w:val="0"/>
          <w:divBdr>
            <w:top w:val="none" w:sz="0" w:space="0" w:color="auto"/>
            <w:left w:val="none" w:sz="0" w:space="0" w:color="auto"/>
            <w:bottom w:val="none" w:sz="0" w:space="0" w:color="auto"/>
            <w:right w:val="none" w:sz="0" w:space="0" w:color="auto"/>
          </w:divBdr>
        </w:div>
        <w:div w:id="1357730589">
          <w:marLeft w:val="1080"/>
          <w:marRight w:val="0"/>
          <w:marTop w:val="100"/>
          <w:marBottom w:val="0"/>
          <w:divBdr>
            <w:top w:val="none" w:sz="0" w:space="0" w:color="auto"/>
            <w:left w:val="none" w:sz="0" w:space="0" w:color="auto"/>
            <w:bottom w:val="none" w:sz="0" w:space="0" w:color="auto"/>
            <w:right w:val="none" w:sz="0" w:space="0" w:color="auto"/>
          </w:divBdr>
        </w:div>
        <w:div w:id="2107386114">
          <w:marLeft w:val="1080"/>
          <w:marRight w:val="0"/>
          <w:marTop w:val="100"/>
          <w:marBottom w:val="0"/>
          <w:divBdr>
            <w:top w:val="none" w:sz="0" w:space="0" w:color="auto"/>
            <w:left w:val="none" w:sz="0" w:space="0" w:color="auto"/>
            <w:bottom w:val="none" w:sz="0" w:space="0" w:color="auto"/>
            <w:right w:val="none" w:sz="0" w:space="0" w:color="auto"/>
          </w:divBdr>
        </w:div>
        <w:div w:id="1242645652">
          <w:marLeft w:val="1080"/>
          <w:marRight w:val="0"/>
          <w:marTop w:val="100"/>
          <w:marBottom w:val="0"/>
          <w:divBdr>
            <w:top w:val="none" w:sz="0" w:space="0" w:color="auto"/>
            <w:left w:val="none" w:sz="0" w:space="0" w:color="auto"/>
            <w:bottom w:val="none" w:sz="0" w:space="0" w:color="auto"/>
            <w:right w:val="none" w:sz="0" w:space="0" w:color="auto"/>
          </w:divBdr>
        </w:div>
        <w:div w:id="647633565">
          <w:marLeft w:val="1080"/>
          <w:marRight w:val="0"/>
          <w:marTop w:val="100"/>
          <w:marBottom w:val="0"/>
          <w:divBdr>
            <w:top w:val="none" w:sz="0" w:space="0" w:color="auto"/>
            <w:left w:val="none" w:sz="0" w:space="0" w:color="auto"/>
            <w:bottom w:val="none" w:sz="0" w:space="0" w:color="auto"/>
            <w:right w:val="none" w:sz="0" w:space="0" w:color="auto"/>
          </w:divBdr>
        </w:div>
        <w:div w:id="931087755">
          <w:marLeft w:val="1080"/>
          <w:marRight w:val="0"/>
          <w:marTop w:val="1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252</TotalTime>
  <Pages>6</Pages>
  <Words>1084</Words>
  <Characters>5946</Characters>
  <Application>Microsoft Office Word</Application>
  <DocSecurity>0</DocSecurity>
  <Lines>174</Lines>
  <Paragraphs>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Octavio Ramirez</dc:creator>
  <cp:keywords/>
  <dc:description/>
  <cp:lastModifiedBy>Octavio Ramirez</cp:lastModifiedBy>
  <cp:revision>24</cp:revision>
  <dcterms:created xsi:type="dcterms:W3CDTF">2025-03-23T16:56:00Z</dcterms:created>
  <dcterms:modified xsi:type="dcterms:W3CDTF">2025-03-25T03:16:00Z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372dcab9-d9de-4d91-9f17-1611769a441b</vt:lpwstr>
  </property>
</Properties>
</file>